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77976077"/>
        <w:docPartObj>
          <w:docPartGallery w:val="Cover Pages"/>
          <w:docPartUnique/>
        </w:docPartObj>
      </w:sdtPr>
      <w:sdtContent>
        <w:p w14:paraId="304A2D54" w14:textId="07205354" w:rsidR="00110340" w:rsidRDefault="00110340">
          <w:r>
            <w:rPr>
              <w:noProof/>
            </w:rPr>
            <mc:AlternateContent>
              <mc:Choice Requires="wpg">
                <w:drawing>
                  <wp:anchor distT="0" distB="0" distL="114300" distR="114300" simplePos="0" relativeHeight="251568640" behindDoc="0" locked="0" layoutInCell="1" allowOverlap="1" wp14:anchorId="28B9C217" wp14:editId="2A907B92">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biLevel thresh="25000"/>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A47D8B3" id="Group 149" o:spid="_x0000_s1026" style="position:absolute;margin-left:0;margin-top:0;width:8in;height:95.7pt;z-index:25156864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" stroked="f" strokeweight="1pt">
                      <v:fill r:id="rId12" o:title="" recolor="t" rotate="t" type="frame"/>
                      <v:imagedata grayscale="t" bilevel="t"/>
                    </v:rect>
                    <w10:wrap anchorx="page" anchory="page"/>
                  </v:group>
                </w:pict>
              </mc:Fallback>
            </mc:AlternateContent>
          </w:r>
        </w:p>
        <w:p w14:paraId="6CFE1040" w14:textId="66BBAA3C" w:rsidR="00110340" w:rsidRDefault="006F6058">
          <w:r>
            <w:rPr>
              <w:noProof/>
            </w:rPr>
            <mc:AlternateContent>
              <mc:Choice Requires="wps">
                <w:drawing>
                  <wp:anchor distT="0" distB="0" distL="114300" distR="114300" simplePos="0" relativeHeight="251523584" behindDoc="0" locked="0" layoutInCell="1" allowOverlap="1" wp14:anchorId="16FBD33A" wp14:editId="487EAE64">
                    <wp:simplePos x="0" y="0"/>
                    <wp:positionH relativeFrom="page">
                      <wp:align>center</wp:align>
                    </wp:positionH>
                    <wp:positionV relativeFrom="page">
                      <wp:posOffset>2499360</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1FAA6C" w14:textId="063E1628" w:rsidR="009928F3" w:rsidRPr="00E7781E" w:rsidRDefault="00000000">
                                <w:pPr>
                                  <w:jc w:val="right"/>
                                  <w:rPr>
                                    <w:color w:val="002060"/>
                                    <w:sz w:val="64"/>
                                    <w:szCs w:val="64"/>
                                  </w:rPr>
                                </w:pPr>
                                <w:sdt>
                                  <w:sdtPr>
                                    <w:rPr>
                                      <w:caps/>
                                      <w:color w:val="002060"/>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928F3">
                                      <w:rPr>
                                        <w:caps/>
                                        <w:color w:val="002060"/>
                                        <w:sz w:val="64"/>
                                        <w:szCs w:val="64"/>
                                      </w:rPr>
                                      <w:t>Stress First aid</w:t>
                                    </w:r>
                                  </w:sdtContent>
                                </w:sdt>
                              </w:p>
                              <w:sdt>
                                <w:sdtPr>
                                  <w:rPr>
                                    <w:color w:val="002060"/>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2FD9D39E" w14:textId="4C3B96E1" w:rsidR="009928F3" w:rsidRPr="00110340" w:rsidRDefault="009928F3">
                                    <w:pPr>
                                      <w:jc w:val="right"/>
                                      <w:rPr>
                                        <w:smallCaps/>
                                        <w:color w:val="03AD8D"/>
                                        <w:sz w:val="36"/>
                                        <w:szCs w:val="36"/>
                                      </w:rPr>
                                    </w:pPr>
                                    <w:r w:rsidRPr="00E7781E">
                                      <w:rPr>
                                        <w:color w:val="002060"/>
                                        <w:sz w:val="36"/>
                                        <w:szCs w:val="36"/>
                                      </w:rPr>
                                      <w:t>Implementation Workbook</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16FBD33A" id="_x0000_t202" coordsize="21600,21600" o:spt="202" path="m,l,21600r21600,l21600,xe">
                    <v:stroke joinstyle="miter"/>
                    <v:path gradientshapeok="t" o:connecttype="rect"/>
                  </v:shapetype>
                  <v:shape id="Text Box 154" o:spid="_x0000_s1026" type="#_x0000_t202" style="position:absolute;margin-left:0;margin-top:196.8pt;width:8in;height:286.5pt;z-index:251523584;visibility:visible;mso-wrap-style:square;mso-width-percent:941;mso-height-percent:363;mso-wrap-distance-left:9pt;mso-wrap-distance-top:0;mso-wrap-distance-right:9pt;mso-wrap-distance-bottom:0;mso-position-horizontal:center;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" filled="f" stroked="f" strokeweight=".5pt">
                    <v:textbox inset="126pt,0,54pt,0">
                      <w:txbxContent>
                        <w:p w14:paraId="4E1FAA6C" w14:textId="063E1628" w:rsidR="009928F3" w:rsidRPr="00E7781E" w:rsidRDefault="00164642">
                          <w:pPr>
                            <w:jc w:val="right"/>
                            <w:rPr>
                              <w:color w:val="002060"/>
                              <w:sz w:val="64"/>
                              <w:szCs w:val="64"/>
                            </w:rPr>
                          </w:pPr>
                          <w:sdt>
                            <w:sdtPr>
                              <w:rPr>
                                <w:caps/>
                                <w:color w:val="002060"/>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928F3">
                                <w:rPr>
                                  <w:caps/>
                                  <w:color w:val="002060"/>
                                  <w:sz w:val="64"/>
                                  <w:szCs w:val="64"/>
                                </w:rPr>
                                <w:t>Stress First aid</w:t>
                              </w:r>
                            </w:sdtContent>
                          </w:sdt>
                        </w:p>
                        <w:sdt>
                          <w:sdtPr>
                            <w:rPr>
                              <w:color w:val="002060"/>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FD9D39E" w14:textId="4C3B96E1" w:rsidR="009928F3" w:rsidRPr="00110340" w:rsidRDefault="009928F3">
                              <w:pPr>
                                <w:jc w:val="right"/>
                                <w:rPr>
                                  <w:smallCaps/>
                                  <w:color w:val="03AD8D"/>
                                  <w:sz w:val="36"/>
                                  <w:szCs w:val="36"/>
                                </w:rPr>
                              </w:pPr>
                              <w:r w:rsidRPr="00E7781E">
                                <w:rPr>
                                  <w:color w:val="002060"/>
                                  <w:sz w:val="36"/>
                                  <w:szCs w:val="36"/>
                                </w:rPr>
                                <w:t>Implementation Workbook</w:t>
                              </w:r>
                            </w:p>
                          </w:sdtContent>
                        </w:sdt>
                      </w:txbxContent>
                    </v:textbox>
                    <w10:wrap type="square" anchorx="page" anchory="page"/>
                  </v:shape>
                </w:pict>
              </mc:Fallback>
            </mc:AlternateContent>
          </w:r>
          <w:r w:rsidR="001D1C1A">
            <w:rPr>
              <w:noProof/>
              <w:color w:val="595959" w:themeColor="text1" w:themeTint="A6"/>
              <w:sz w:val="28"/>
              <w:szCs w:val="28"/>
            </w:rPr>
            <w:drawing>
              <wp:anchor distT="0" distB="0" distL="114300" distR="114300" simplePos="0" relativeHeight="251591168" behindDoc="0" locked="0" layoutInCell="1" allowOverlap="1" wp14:anchorId="4FAA3841" wp14:editId="7F5C0FA5">
                <wp:simplePos x="0" y="0"/>
                <wp:positionH relativeFrom="margin">
                  <wp:posOffset>3474970</wp:posOffset>
                </wp:positionH>
                <wp:positionV relativeFrom="paragraph">
                  <wp:posOffset>5711825</wp:posOffset>
                </wp:positionV>
                <wp:extent cx="2423160" cy="131064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2423160" cy="1310640"/>
                        </a:xfrm>
                        <a:prstGeom prst="rect">
                          <a:avLst/>
                        </a:prstGeom>
                      </pic:spPr>
                    </pic:pic>
                  </a:graphicData>
                </a:graphic>
              </wp:anchor>
            </w:drawing>
          </w:r>
          <w:r w:rsidR="00110340">
            <w:br w:type="page"/>
          </w:r>
        </w:p>
      </w:sdtContent>
    </w:sdt>
    <w:sdt>
      <w:sdtPr>
        <w:rPr>
          <w:rFonts w:asciiTheme="minorHAnsi" w:eastAsiaTheme="minorHAnsi" w:hAnsiTheme="minorHAnsi" w:cstheme="minorBidi"/>
          <w:b w:val="0"/>
          <w:color w:val="auto"/>
          <w:sz w:val="22"/>
          <w:szCs w:val="22"/>
        </w:rPr>
        <w:id w:val="1735962463"/>
        <w:docPartObj>
          <w:docPartGallery w:val="Table of Contents"/>
          <w:docPartUnique/>
        </w:docPartObj>
      </w:sdtPr>
      <w:sdtEndPr>
        <w:rPr>
          <w:bCs/>
          <w:noProof/>
        </w:rPr>
      </w:sdtEndPr>
      <w:sdtContent>
        <w:p w14:paraId="4BFD4E6D" w14:textId="37164912" w:rsidR="00D16298" w:rsidRDefault="00D16298" w:rsidP="00A03C91">
          <w:pPr>
            <w:pStyle w:val="TOCHeading"/>
          </w:pPr>
          <w:r w:rsidRPr="00D16298">
            <w:t>Table of Contents</w:t>
          </w:r>
        </w:p>
        <w:p w14:paraId="4FB67973" w14:textId="77777777" w:rsidR="00D16298" w:rsidRPr="00D16298" w:rsidRDefault="00D16298" w:rsidP="00D16298"/>
        <w:p w14:paraId="3D8F5EE6" w14:textId="1C62807C" w:rsidR="00E44BBE" w:rsidRDefault="00D16298">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25298478" w:history="1">
            <w:r w:rsidR="00E44BBE" w:rsidRPr="00D70E2F">
              <w:rPr>
                <w:rStyle w:val="Hyperlink"/>
                <w:noProof/>
              </w:rPr>
              <w:t>Making the Case for SFA.</w:t>
            </w:r>
            <w:r w:rsidR="00E44BBE">
              <w:rPr>
                <w:noProof/>
                <w:webHidden/>
              </w:rPr>
              <w:tab/>
            </w:r>
            <w:r w:rsidR="00E44BBE">
              <w:rPr>
                <w:noProof/>
                <w:webHidden/>
              </w:rPr>
              <w:fldChar w:fldCharType="begin"/>
            </w:r>
            <w:r w:rsidR="00E44BBE">
              <w:rPr>
                <w:noProof/>
                <w:webHidden/>
              </w:rPr>
              <w:instrText xml:space="preserve"> PAGEREF _Toc125298478 \h </w:instrText>
            </w:r>
            <w:r w:rsidR="00E44BBE">
              <w:rPr>
                <w:noProof/>
                <w:webHidden/>
              </w:rPr>
            </w:r>
            <w:r w:rsidR="00E44BBE">
              <w:rPr>
                <w:noProof/>
                <w:webHidden/>
              </w:rPr>
              <w:fldChar w:fldCharType="separate"/>
            </w:r>
            <w:r w:rsidR="00E44BBE">
              <w:rPr>
                <w:noProof/>
                <w:webHidden/>
              </w:rPr>
              <w:t>2</w:t>
            </w:r>
            <w:r w:rsidR="00E44BBE">
              <w:rPr>
                <w:noProof/>
                <w:webHidden/>
              </w:rPr>
              <w:fldChar w:fldCharType="end"/>
            </w:r>
          </w:hyperlink>
        </w:p>
        <w:p w14:paraId="403867E2" w14:textId="4C5E64FD" w:rsidR="00E44BBE" w:rsidRDefault="00000000">
          <w:pPr>
            <w:pStyle w:val="TOC2"/>
            <w:tabs>
              <w:tab w:val="right" w:leader="dot" w:pos="9350"/>
            </w:tabs>
            <w:rPr>
              <w:rFonts w:eastAsiaTheme="minorEastAsia"/>
              <w:noProof/>
            </w:rPr>
          </w:pPr>
          <w:hyperlink w:anchor="_Toc125298479" w:history="1">
            <w:r w:rsidR="00E44BBE" w:rsidRPr="00D70E2F">
              <w:rPr>
                <w:rStyle w:val="Hyperlink"/>
                <w:noProof/>
              </w:rPr>
              <w:t>Identify 5 common or significant stressors within your organization</w:t>
            </w:r>
            <w:r w:rsidR="00E44BBE">
              <w:rPr>
                <w:noProof/>
                <w:webHidden/>
              </w:rPr>
              <w:tab/>
            </w:r>
            <w:r w:rsidR="00E44BBE">
              <w:rPr>
                <w:noProof/>
                <w:webHidden/>
              </w:rPr>
              <w:fldChar w:fldCharType="begin"/>
            </w:r>
            <w:r w:rsidR="00E44BBE">
              <w:rPr>
                <w:noProof/>
                <w:webHidden/>
              </w:rPr>
              <w:instrText xml:space="preserve"> PAGEREF _Toc125298479 \h </w:instrText>
            </w:r>
            <w:r w:rsidR="00E44BBE">
              <w:rPr>
                <w:noProof/>
                <w:webHidden/>
              </w:rPr>
            </w:r>
            <w:r w:rsidR="00E44BBE">
              <w:rPr>
                <w:noProof/>
                <w:webHidden/>
              </w:rPr>
              <w:fldChar w:fldCharType="separate"/>
            </w:r>
            <w:r w:rsidR="00E44BBE">
              <w:rPr>
                <w:noProof/>
                <w:webHidden/>
              </w:rPr>
              <w:t>2</w:t>
            </w:r>
            <w:r w:rsidR="00E44BBE">
              <w:rPr>
                <w:noProof/>
                <w:webHidden/>
              </w:rPr>
              <w:fldChar w:fldCharType="end"/>
            </w:r>
          </w:hyperlink>
        </w:p>
        <w:p w14:paraId="4EF62A22" w14:textId="7C55E182" w:rsidR="00E44BBE" w:rsidRDefault="00000000">
          <w:pPr>
            <w:pStyle w:val="TOC2"/>
            <w:tabs>
              <w:tab w:val="left" w:pos="660"/>
              <w:tab w:val="right" w:leader="dot" w:pos="9350"/>
            </w:tabs>
            <w:rPr>
              <w:rFonts w:eastAsiaTheme="minorEastAsia"/>
              <w:noProof/>
            </w:rPr>
          </w:pPr>
          <w:hyperlink w:anchor="_Toc125298480" w:history="1">
            <w:r w:rsidR="00E44BBE" w:rsidRPr="00D70E2F">
              <w:rPr>
                <w:rStyle w:val="Hyperlink"/>
                <w:noProof/>
              </w:rPr>
              <w:t>Identify and list the resiliency resources in your organization</w:t>
            </w:r>
            <w:r w:rsidR="00E44BBE">
              <w:rPr>
                <w:noProof/>
                <w:webHidden/>
              </w:rPr>
              <w:tab/>
            </w:r>
            <w:r w:rsidR="00E44BBE">
              <w:rPr>
                <w:noProof/>
                <w:webHidden/>
              </w:rPr>
              <w:fldChar w:fldCharType="begin"/>
            </w:r>
            <w:r w:rsidR="00E44BBE">
              <w:rPr>
                <w:noProof/>
                <w:webHidden/>
              </w:rPr>
              <w:instrText xml:space="preserve"> PAGEREF _Toc125298480 \h </w:instrText>
            </w:r>
            <w:r w:rsidR="00E44BBE">
              <w:rPr>
                <w:noProof/>
                <w:webHidden/>
              </w:rPr>
            </w:r>
            <w:r w:rsidR="00E44BBE">
              <w:rPr>
                <w:noProof/>
                <w:webHidden/>
              </w:rPr>
              <w:fldChar w:fldCharType="separate"/>
            </w:r>
            <w:r w:rsidR="00E44BBE">
              <w:rPr>
                <w:noProof/>
                <w:webHidden/>
              </w:rPr>
              <w:t>3</w:t>
            </w:r>
            <w:r w:rsidR="00E44BBE">
              <w:rPr>
                <w:noProof/>
                <w:webHidden/>
              </w:rPr>
              <w:fldChar w:fldCharType="end"/>
            </w:r>
          </w:hyperlink>
        </w:p>
        <w:p w14:paraId="54BB3CCE" w14:textId="299EC9B2" w:rsidR="00E44BBE" w:rsidRDefault="00000000">
          <w:pPr>
            <w:pStyle w:val="TOC2"/>
            <w:tabs>
              <w:tab w:val="right" w:leader="dot" w:pos="9350"/>
            </w:tabs>
            <w:rPr>
              <w:rFonts w:eastAsiaTheme="minorEastAsia"/>
              <w:noProof/>
            </w:rPr>
          </w:pPr>
          <w:hyperlink w:anchor="_Toc125298481" w:history="1">
            <w:r w:rsidR="00E44BBE" w:rsidRPr="00D70E2F">
              <w:rPr>
                <w:rStyle w:val="Hyperlink"/>
                <w:noProof/>
              </w:rPr>
              <w:t>Prepare Your SFA Pitch or Key Points for Pitch to Facilitate Presentation and Buy-In</w:t>
            </w:r>
            <w:r w:rsidR="00E44BBE">
              <w:rPr>
                <w:noProof/>
                <w:webHidden/>
              </w:rPr>
              <w:tab/>
            </w:r>
            <w:r w:rsidR="00E44BBE">
              <w:rPr>
                <w:noProof/>
                <w:webHidden/>
              </w:rPr>
              <w:fldChar w:fldCharType="begin"/>
            </w:r>
            <w:r w:rsidR="00E44BBE">
              <w:rPr>
                <w:noProof/>
                <w:webHidden/>
              </w:rPr>
              <w:instrText xml:space="preserve"> PAGEREF _Toc125298481 \h </w:instrText>
            </w:r>
            <w:r w:rsidR="00E44BBE">
              <w:rPr>
                <w:noProof/>
                <w:webHidden/>
              </w:rPr>
            </w:r>
            <w:r w:rsidR="00E44BBE">
              <w:rPr>
                <w:noProof/>
                <w:webHidden/>
              </w:rPr>
              <w:fldChar w:fldCharType="separate"/>
            </w:r>
            <w:r w:rsidR="00E44BBE">
              <w:rPr>
                <w:noProof/>
                <w:webHidden/>
              </w:rPr>
              <w:t>7</w:t>
            </w:r>
            <w:r w:rsidR="00E44BBE">
              <w:rPr>
                <w:noProof/>
                <w:webHidden/>
              </w:rPr>
              <w:fldChar w:fldCharType="end"/>
            </w:r>
          </w:hyperlink>
        </w:p>
        <w:p w14:paraId="2E189E9A" w14:textId="119D7A40" w:rsidR="00E44BBE" w:rsidRDefault="00000000">
          <w:pPr>
            <w:pStyle w:val="TOC1"/>
            <w:tabs>
              <w:tab w:val="right" w:leader="dot" w:pos="9350"/>
            </w:tabs>
            <w:rPr>
              <w:rFonts w:eastAsiaTheme="minorEastAsia"/>
              <w:noProof/>
            </w:rPr>
          </w:pPr>
          <w:hyperlink w:anchor="_Toc125298482" w:history="1">
            <w:r w:rsidR="00E44BBE" w:rsidRPr="00D70E2F">
              <w:rPr>
                <w:rStyle w:val="Hyperlink"/>
                <w:noProof/>
              </w:rPr>
              <w:t>SETTING UP A SFA TEAM</w:t>
            </w:r>
            <w:r w:rsidR="00E44BBE">
              <w:rPr>
                <w:noProof/>
                <w:webHidden/>
              </w:rPr>
              <w:tab/>
            </w:r>
            <w:r w:rsidR="00E44BBE">
              <w:rPr>
                <w:noProof/>
                <w:webHidden/>
              </w:rPr>
              <w:fldChar w:fldCharType="begin"/>
            </w:r>
            <w:r w:rsidR="00E44BBE">
              <w:rPr>
                <w:noProof/>
                <w:webHidden/>
              </w:rPr>
              <w:instrText xml:space="preserve"> PAGEREF _Toc125298482 \h </w:instrText>
            </w:r>
            <w:r w:rsidR="00E44BBE">
              <w:rPr>
                <w:noProof/>
                <w:webHidden/>
              </w:rPr>
            </w:r>
            <w:r w:rsidR="00E44BBE">
              <w:rPr>
                <w:noProof/>
                <w:webHidden/>
              </w:rPr>
              <w:fldChar w:fldCharType="separate"/>
            </w:r>
            <w:r w:rsidR="00E44BBE">
              <w:rPr>
                <w:noProof/>
                <w:webHidden/>
              </w:rPr>
              <w:t>8</w:t>
            </w:r>
            <w:r w:rsidR="00E44BBE">
              <w:rPr>
                <w:noProof/>
                <w:webHidden/>
              </w:rPr>
              <w:fldChar w:fldCharType="end"/>
            </w:r>
          </w:hyperlink>
        </w:p>
        <w:p w14:paraId="018945C7" w14:textId="332875DB" w:rsidR="00E44BBE" w:rsidRDefault="00000000">
          <w:pPr>
            <w:pStyle w:val="TOC1"/>
            <w:tabs>
              <w:tab w:val="right" w:leader="dot" w:pos="9350"/>
            </w:tabs>
            <w:rPr>
              <w:rFonts w:eastAsiaTheme="minorEastAsia"/>
              <w:noProof/>
            </w:rPr>
          </w:pPr>
          <w:hyperlink w:anchor="_Toc125298483" w:history="1">
            <w:r w:rsidR="00E44BBE" w:rsidRPr="00D70E2F">
              <w:rPr>
                <w:rStyle w:val="Hyperlink"/>
                <w:noProof/>
              </w:rPr>
              <w:t>TRAINING</w:t>
            </w:r>
            <w:r w:rsidR="00E44BBE">
              <w:rPr>
                <w:noProof/>
                <w:webHidden/>
              </w:rPr>
              <w:tab/>
            </w:r>
            <w:r w:rsidR="00E44BBE">
              <w:rPr>
                <w:noProof/>
                <w:webHidden/>
              </w:rPr>
              <w:fldChar w:fldCharType="begin"/>
            </w:r>
            <w:r w:rsidR="00E44BBE">
              <w:rPr>
                <w:noProof/>
                <w:webHidden/>
              </w:rPr>
              <w:instrText xml:space="preserve"> PAGEREF _Toc125298483 \h </w:instrText>
            </w:r>
            <w:r w:rsidR="00E44BBE">
              <w:rPr>
                <w:noProof/>
                <w:webHidden/>
              </w:rPr>
            </w:r>
            <w:r w:rsidR="00E44BBE">
              <w:rPr>
                <w:noProof/>
                <w:webHidden/>
              </w:rPr>
              <w:fldChar w:fldCharType="separate"/>
            </w:r>
            <w:r w:rsidR="00E44BBE">
              <w:rPr>
                <w:noProof/>
                <w:webHidden/>
              </w:rPr>
              <w:t>11</w:t>
            </w:r>
            <w:r w:rsidR="00E44BBE">
              <w:rPr>
                <w:noProof/>
                <w:webHidden/>
              </w:rPr>
              <w:fldChar w:fldCharType="end"/>
            </w:r>
          </w:hyperlink>
        </w:p>
        <w:p w14:paraId="0A468FE1" w14:textId="79006E5A" w:rsidR="00E44BBE" w:rsidRDefault="00000000">
          <w:pPr>
            <w:pStyle w:val="TOC2"/>
            <w:tabs>
              <w:tab w:val="right" w:leader="dot" w:pos="9350"/>
            </w:tabs>
            <w:rPr>
              <w:rFonts w:eastAsiaTheme="minorEastAsia"/>
              <w:noProof/>
            </w:rPr>
          </w:pPr>
          <w:hyperlink w:anchor="_Toc125298484" w:history="1">
            <w:r w:rsidR="00E44BBE" w:rsidRPr="00D70E2F">
              <w:rPr>
                <w:rStyle w:val="Hyperlink"/>
                <w:noProof/>
              </w:rPr>
              <w:t>Training for the Leadership Team</w:t>
            </w:r>
            <w:r w:rsidR="00E44BBE">
              <w:rPr>
                <w:noProof/>
                <w:webHidden/>
              </w:rPr>
              <w:tab/>
            </w:r>
            <w:r w:rsidR="00E44BBE">
              <w:rPr>
                <w:noProof/>
                <w:webHidden/>
              </w:rPr>
              <w:fldChar w:fldCharType="begin"/>
            </w:r>
            <w:r w:rsidR="00E44BBE">
              <w:rPr>
                <w:noProof/>
                <w:webHidden/>
              </w:rPr>
              <w:instrText xml:space="preserve"> PAGEREF _Toc125298484 \h </w:instrText>
            </w:r>
            <w:r w:rsidR="00E44BBE">
              <w:rPr>
                <w:noProof/>
                <w:webHidden/>
              </w:rPr>
            </w:r>
            <w:r w:rsidR="00E44BBE">
              <w:rPr>
                <w:noProof/>
                <w:webHidden/>
              </w:rPr>
              <w:fldChar w:fldCharType="separate"/>
            </w:r>
            <w:r w:rsidR="00E44BBE">
              <w:rPr>
                <w:noProof/>
                <w:webHidden/>
              </w:rPr>
              <w:t>11</w:t>
            </w:r>
            <w:r w:rsidR="00E44BBE">
              <w:rPr>
                <w:noProof/>
                <w:webHidden/>
              </w:rPr>
              <w:fldChar w:fldCharType="end"/>
            </w:r>
          </w:hyperlink>
        </w:p>
        <w:p w14:paraId="500A6123" w14:textId="3D2D351F" w:rsidR="00E44BBE" w:rsidRDefault="00000000">
          <w:pPr>
            <w:pStyle w:val="TOC2"/>
            <w:tabs>
              <w:tab w:val="right" w:leader="dot" w:pos="9350"/>
            </w:tabs>
            <w:rPr>
              <w:rFonts w:eastAsiaTheme="minorEastAsia"/>
              <w:noProof/>
            </w:rPr>
          </w:pPr>
          <w:hyperlink w:anchor="_Toc125298485" w:history="1">
            <w:r w:rsidR="00E44BBE" w:rsidRPr="00D70E2F">
              <w:rPr>
                <w:rStyle w:val="Hyperlink"/>
                <w:noProof/>
              </w:rPr>
              <w:t>T</w:t>
            </w:r>
            <w:r w:rsidR="00E44BBE">
              <w:rPr>
                <w:rStyle w:val="Hyperlink"/>
                <w:noProof/>
              </w:rPr>
              <w:t xml:space="preserve">raining of Other Key </w:t>
            </w:r>
            <w:r w:rsidR="00E44BBE" w:rsidRPr="00D70E2F">
              <w:rPr>
                <w:rStyle w:val="Hyperlink"/>
                <w:noProof/>
              </w:rPr>
              <w:t>S</w:t>
            </w:r>
            <w:r w:rsidR="00E44BBE">
              <w:rPr>
                <w:rStyle w:val="Hyperlink"/>
                <w:noProof/>
              </w:rPr>
              <w:t>takeholders</w:t>
            </w:r>
            <w:r w:rsidR="00E44BBE">
              <w:rPr>
                <w:noProof/>
                <w:webHidden/>
              </w:rPr>
              <w:tab/>
            </w:r>
            <w:r w:rsidR="00E44BBE">
              <w:rPr>
                <w:noProof/>
                <w:webHidden/>
              </w:rPr>
              <w:fldChar w:fldCharType="begin"/>
            </w:r>
            <w:r w:rsidR="00E44BBE">
              <w:rPr>
                <w:noProof/>
                <w:webHidden/>
              </w:rPr>
              <w:instrText xml:space="preserve"> PAGEREF _Toc125298485 \h </w:instrText>
            </w:r>
            <w:r w:rsidR="00E44BBE">
              <w:rPr>
                <w:noProof/>
                <w:webHidden/>
              </w:rPr>
            </w:r>
            <w:r w:rsidR="00E44BBE">
              <w:rPr>
                <w:noProof/>
                <w:webHidden/>
              </w:rPr>
              <w:fldChar w:fldCharType="separate"/>
            </w:r>
            <w:r w:rsidR="00E44BBE">
              <w:rPr>
                <w:noProof/>
                <w:webHidden/>
              </w:rPr>
              <w:t>11</w:t>
            </w:r>
            <w:r w:rsidR="00E44BBE">
              <w:rPr>
                <w:noProof/>
                <w:webHidden/>
              </w:rPr>
              <w:fldChar w:fldCharType="end"/>
            </w:r>
          </w:hyperlink>
        </w:p>
        <w:p w14:paraId="393D5C1C" w14:textId="68568773" w:rsidR="00E44BBE" w:rsidRDefault="00000000">
          <w:pPr>
            <w:pStyle w:val="TOC2"/>
            <w:tabs>
              <w:tab w:val="right" w:leader="dot" w:pos="9350"/>
            </w:tabs>
            <w:rPr>
              <w:rFonts w:eastAsiaTheme="minorEastAsia"/>
              <w:noProof/>
            </w:rPr>
          </w:pPr>
          <w:hyperlink w:anchor="_Toc125298486" w:history="1">
            <w:r w:rsidR="00E44BBE">
              <w:rPr>
                <w:rStyle w:val="Hyperlink"/>
                <w:noProof/>
              </w:rPr>
              <w:t>Roll Out Plan/Managers and Staff</w:t>
            </w:r>
            <w:r w:rsidR="00E44BBE">
              <w:rPr>
                <w:noProof/>
                <w:webHidden/>
              </w:rPr>
              <w:tab/>
            </w:r>
            <w:r w:rsidR="00E44BBE">
              <w:rPr>
                <w:noProof/>
                <w:webHidden/>
              </w:rPr>
              <w:fldChar w:fldCharType="begin"/>
            </w:r>
            <w:r w:rsidR="00E44BBE">
              <w:rPr>
                <w:noProof/>
                <w:webHidden/>
              </w:rPr>
              <w:instrText xml:space="preserve"> PAGEREF _Toc125298486 \h </w:instrText>
            </w:r>
            <w:r w:rsidR="00E44BBE">
              <w:rPr>
                <w:noProof/>
                <w:webHidden/>
              </w:rPr>
            </w:r>
            <w:r w:rsidR="00E44BBE">
              <w:rPr>
                <w:noProof/>
                <w:webHidden/>
              </w:rPr>
              <w:fldChar w:fldCharType="separate"/>
            </w:r>
            <w:r w:rsidR="00E44BBE">
              <w:rPr>
                <w:noProof/>
                <w:webHidden/>
              </w:rPr>
              <w:t>11</w:t>
            </w:r>
            <w:r w:rsidR="00E44BBE">
              <w:rPr>
                <w:noProof/>
                <w:webHidden/>
              </w:rPr>
              <w:fldChar w:fldCharType="end"/>
            </w:r>
          </w:hyperlink>
        </w:p>
        <w:p w14:paraId="02037EFC" w14:textId="460EFAA8" w:rsidR="00E44BBE" w:rsidRDefault="00000000">
          <w:pPr>
            <w:pStyle w:val="TOC1"/>
            <w:tabs>
              <w:tab w:val="right" w:leader="dot" w:pos="9350"/>
            </w:tabs>
            <w:rPr>
              <w:rFonts w:eastAsiaTheme="minorEastAsia"/>
              <w:noProof/>
            </w:rPr>
          </w:pPr>
          <w:hyperlink w:anchor="_Toc125298487" w:history="1">
            <w:r w:rsidR="00E44BBE" w:rsidRPr="00D70E2F">
              <w:rPr>
                <w:rStyle w:val="Hyperlink"/>
                <w:noProof/>
              </w:rPr>
              <w:t>Establishing Baseline Metrics</w:t>
            </w:r>
            <w:r w:rsidR="00E44BBE">
              <w:rPr>
                <w:noProof/>
                <w:webHidden/>
              </w:rPr>
              <w:tab/>
            </w:r>
            <w:r w:rsidR="00E44BBE">
              <w:rPr>
                <w:noProof/>
                <w:webHidden/>
              </w:rPr>
              <w:fldChar w:fldCharType="begin"/>
            </w:r>
            <w:r w:rsidR="00E44BBE">
              <w:rPr>
                <w:noProof/>
                <w:webHidden/>
              </w:rPr>
              <w:instrText xml:space="preserve"> PAGEREF _Toc125298487 \h </w:instrText>
            </w:r>
            <w:r w:rsidR="00E44BBE">
              <w:rPr>
                <w:noProof/>
                <w:webHidden/>
              </w:rPr>
            </w:r>
            <w:r w:rsidR="00E44BBE">
              <w:rPr>
                <w:noProof/>
                <w:webHidden/>
              </w:rPr>
              <w:fldChar w:fldCharType="separate"/>
            </w:r>
            <w:r w:rsidR="00E44BBE">
              <w:rPr>
                <w:noProof/>
                <w:webHidden/>
              </w:rPr>
              <w:t>12</w:t>
            </w:r>
            <w:r w:rsidR="00E44BBE">
              <w:rPr>
                <w:noProof/>
                <w:webHidden/>
              </w:rPr>
              <w:fldChar w:fldCharType="end"/>
            </w:r>
          </w:hyperlink>
        </w:p>
        <w:p w14:paraId="5B2B30BC" w14:textId="0D1B6BFF" w:rsidR="00E44BBE" w:rsidRDefault="00000000">
          <w:pPr>
            <w:pStyle w:val="TOC2"/>
            <w:tabs>
              <w:tab w:val="right" w:leader="dot" w:pos="9350"/>
            </w:tabs>
            <w:rPr>
              <w:rFonts w:eastAsiaTheme="minorEastAsia"/>
              <w:noProof/>
            </w:rPr>
          </w:pPr>
          <w:hyperlink w:anchor="_Toc125298488" w:history="1">
            <w:r w:rsidR="00E44BBE" w:rsidRPr="00D70E2F">
              <w:rPr>
                <w:rStyle w:val="Hyperlink"/>
                <w:noProof/>
              </w:rPr>
              <w:t>Existing Data Sources</w:t>
            </w:r>
            <w:r w:rsidR="00E44BBE">
              <w:rPr>
                <w:noProof/>
                <w:webHidden/>
              </w:rPr>
              <w:tab/>
            </w:r>
            <w:r w:rsidR="00E44BBE">
              <w:rPr>
                <w:noProof/>
                <w:webHidden/>
              </w:rPr>
              <w:fldChar w:fldCharType="begin"/>
            </w:r>
            <w:r w:rsidR="00E44BBE">
              <w:rPr>
                <w:noProof/>
                <w:webHidden/>
              </w:rPr>
              <w:instrText xml:space="preserve"> PAGEREF _Toc125298488 \h </w:instrText>
            </w:r>
            <w:r w:rsidR="00E44BBE">
              <w:rPr>
                <w:noProof/>
                <w:webHidden/>
              </w:rPr>
            </w:r>
            <w:r w:rsidR="00E44BBE">
              <w:rPr>
                <w:noProof/>
                <w:webHidden/>
              </w:rPr>
              <w:fldChar w:fldCharType="separate"/>
            </w:r>
            <w:r w:rsidR="00E44BBE">
              <w:rPr>
                <w:noProof/>
                <w:webHidden/>
              </w:rPr>
              <w:t>12</w:t>
            </w:r>
            <w:r w:rsidR="00E44BBE">
              <w:rPr>
                <w:noProof/>
                <w:webHidden/>
              </w:rPr>
              <w:fldChar w:fldCharType="end"/>
            </w:r>
          </w:hyperlink>
        </w:p>
        <w:p w14:paraId="22F97611" w14:textId="5C640340" w:rsidR="00E44BBE" w:rsidRDefault="00000000">
          <w:pPr>
            <w:pStyle w:val="TOC2"/>
            <w:tabs>
              <w:tab w:val="right" w:leader="dot" w:pos="9350"/>
            </w:tabs>
            <w:rPr>
              <w:rFonts w:eastAsiaTheme="minorEastAsia"/>
              <w:noProof/>
            </w:rPr>
          </w:pPr>
          <w:hyperlink w:anchor="_Toc125298489" w:history="1">
            <w:r w:rsidR="00E44BBE" w:rsidRPr="00D70E2F">
              <w:rPr>
                <w:rStyle w:val="Hyperlink"/>
                <w:noProof/>
              </w:rPr>
              <w:t>Additional Baseline Metrics to Collect</w:t>
            </w:r>
            <w:r w:rsidR="00E44BBE">
              <w:rPr>
                <w:noProof/>
                <w:webHidden/>
              </w:rPr>
              <w:tab/>
            </w:r>
            <w:r w:rsidR="00E44BBE">
              <w:rPr>
                <w:noProof/>
                <w:webHidden/>
              </w:rPr>
              <w:fldChar w:fldCharType="begin"/>
            </w:r>
            <w:r w:rsidR="00E44BBE">
              <w:rPr>
                <w:noProof/>
                <w:webHidden/>
              </w:rPr>
              <w:instrText xml:space="preserve"> PAGEREF _Toc125298489 \h </w:instrText>
            </w:r>
            <w:r w:rsidR="00E44BBE">
              <w:rPr>
                <w:noProof/>
                <w:webHidden/>
              </w:rPr>
            </w:r>
            <w:r w:rsidR="00E44BBE">
              <w:rPr>
                <w:noProof/>
                <w:webHidden/>
              </w:rPr>
              <w:fldChar w:fldCharType="separate"/>
            </w:r>
            <w:r w:rsidR="00E44BBE">
              <w:rPr>
                <w:noProof/>
                <w:webHidden/>
              </w:rPr>
              <w:t>12</w:t>
            </w:r>
            <w:r w:rsidR="00E44BBE">
              <w:rPr>
                <w:noProof/>
                <w:webHidden/>
              </w:rPr>
              <w:fldChar w:fldCharType="end"/>
            </w:r>
          </w:hyperlink>
        </w:p>
        <w:p w14:paraId="57332585" w14:textId="53DD21DC" w:rsidR="00E44BBE" w:rsidRDefault="00000000">
          <w:pPr>
            <w:pStyle w:val="TOC1"/>
            <w:tabs>
              <w:tab w:val="right" w:leader="dot" w:pos="9350"/>
            </w:tabs>
            <w:rPr>
              <w:rFonts w:eastAsiaTheme="minorEastAsia"/>
              <w:noProof/>
            </w:rPr>
          </w:pPr>
          <w:hyperlink w:anchor="_Toc125298490" w:history="1">
            <w:r w:rsidR="00E44BBE" w:rsidRPr="00D70E2F">
              <w:rPr>
                <w:rStyle w:val="Hyperlink"/>
                <w:noProof/>
              </w:rPr>
              <w:t>Prepare Marketing and Educational Materials</w:t>
            </w:r>
            <w:r w:rsidR="00E44BBE">
              <w:rPr>
                <w:noProof/>
                <w:webHidden/>
              </w:rPr>
              <w:tab/>
            </w:r>
            <w:r w:rsidR="00E44BBE">
              <w:rPr>
                <w:noProof/>
                <w:webHidden/>
              </w:rPr>
              <w:fldChar w:fldCharType="begin"/>
            </w:r>
            <w:r w:rsidR="00E44BBE">
              <w:rPr>
                <w:noProof/>
                <w:webHidden/>
              </w:rPr>
              <w:instrText xml:space="preserve"> PAGEREF _Toc125298490 \h </w:instrText>
            </w:r>
            <w:r w:rsidR="00E44BBE">
              <w:rPr>
                <w:noProof/>
                <w:webHidden/>
              </w:rPr>
            </w:r>
            <w:r w:rsidR="00E44BBE">
              <w:rPr>
                <w:noProof/>
                <w:webHidden/>
              </w:rPr>
              <w:fldChar w:fldCharType="separate"/>
            </w:r>
            <w:r w:rsidR="00E44BBE">
              <w:rPr>
                <w:noProof/>
                <w:webHidden/>
              </w:rPr>
              <w:t>13</w:t>
            </w:r>
            <w:r w:rsidR="00E44BBE">
              <w:rPr>
                <w:noProof/>
                <w:webHidden/>
              </w:rPr>
              <w:fldChar w:fldCharType="end"/>
            </w:r>
          </w:hyperlink>
        </w:p>
        <w:p w14:paraId="603333C2" w14:textId="539D2EAE" w:rsidR="00E44BBE" w:rsidRDefault="00000000">
          <w:pPr>
            <w:pStyle w:val="TOC1"/>
            <w:tabs>
              <w:tab w:val="right" w:leader="dot" w:pos="9350"/>
            </w:tabs>
            <w:rPr>
              <w:rFonts w:eastAsiaTheme="minorEastAsia"/>
              <w:noProof/>
            </w:rPr>
          </w:pPr>
          <w:hyperlink w:anchor="_Toc125298491" w:history="1">
            <w:r w:rsidR="00E44BBE" w:rsidRPr="00D70E2F">
              <w:rPr>
                <w:rStyle w:val="Hyperlink"/>
                <w:noProof/>
              </w:rPr>
              <w:t>Appendix 1. Evaluation Metrics Considerations</w:t>
            </w:r>
            <w:r w:rsidR="00E44BBE">
              <w:rPr>
                <w:noProof/>
                <w:webHidden/>
              </w:rPr>
              <w:tab/>
            </w:r>
            <w:r w:rsidR="00E44BBE">
              <w:rPr>
                <w:noProof/>
                <w:webHidden/>
              </w:rPr>
              <w:fldChar w:fldCharType="begin"/>
            </w:r>
            <w:r w:rsidR="00E44BBE">
              <w:rPr>
                <w:noProof/>
                <w:webHidden/>
              </w:rPr>
              <w:instrText xml:space="preserve"> PAGEREF _Toc125298491 \h </w:instrText>
            </w:r>
            <w:r w:rsidR="00E44BBE">
              <w:rPr>
                <w:noProof/>
                <w:webHidden/>
              </w:rPr>
            </w:r>
            <w:r w:rsidR="00E44BBE">
              <w:rPr>
                <w:noProof/>
                <w:webHidden/>
              </w:rPr>
              <w:fldChar w:fldCharType="separate"/>
            </w:r>
            <w:r w:rsidR="00E44BBE">
              <w:rPr>
                <w:noProof/>
                <w:webHidden/>
              </w:rPr>
              <w:t>14</w:t>
            </w:r>
            <w:r w:rsidR="00E44BBE">
              <w:rPr>
                <w:noProof/>
                <w:webHidden/>
              </w:rPr>
              <w:fldChar w:fldCharType="end"/>
            </w:r>
          </w:hyperlink>
        </w:p>
        <w:p w14:paraId="5B392276" w14:textId="5A3C030E" w:rsidR="00D16298" w:rsidRDefault="00D16298">
          <w:r>
            <w:rPr>
              <w:b/>
              <w:bCs/>
              <w:noProof/>
            </w:rPr>
            <w:fldChar w:fldCharType="end"/>
          </w:r>
        </w:p>
      </w:sdtContent>
    </w:sdt>
    <w:p w14:paraId="39EC00D4" w14:textId="77777777" w:rsidR="00BE0CB3" w:rsidRDefault="00BE0CB3">
      <w:pPr>
        <w:rPr>
          <w:rFonts w:asciiTheme="majorHAnsi" w:eastAsiaTheme="majorEastAsia" w:hAnsiTheme="majorHAnsi" w:cstheme="majorBidi"/>
          <w:b/>
          <w:sz w:val="32"/>
          <w:szCs w:val="32"/>
        </w:rPr>
      </w:pPr>
      <w:r>
        <w:rPr>
          <w:b/>
        </w:rPr>
        <w:br w:type="page"/>
      </w:r>
    </w:p>
    <w:p w14:paraId="55312B0E" w14:textId="06A02851" w:rsidR="006F3802" w:rsidRPr="00A03C91" w:rsidRDefault="006F3802" w:rsidP="00A03C91">
      <w:pPr>
        <w:pStyle w:val="Heading1"/>
      </w:pPr>
      <w:bookmarkStart w:id="0" w:name="_Toc125298478"/>
      <w:r w:rsidRPr="00A03C91">
        <w:lastRenderedPageBreak/>
        <w:t>Making the Case for SFA.</w:t>
      </w:r>
      <w:bookmarkEnd w:id="0"/>
    </w:p>
    <w:p w14:paraId="49375084" w14:textId="781510A1" w:rsidR="00353CAD" w:rsidRPr="00353CAD" w:rsidRDefault="00353CAD" w:rsidP="00353CAD">
      <w:r>
        <w:t xml:space="preserve">Knowing </w:t>
      </w:r>
      <w:r w:rsidR="00291705">
        <w:t>Where</w:t>
      </w:r>
      <w:r w:rsidR="009928F3">
        <w:t xml:space="preserve"> Your Organization Is and Preparing the Case for Why SFA in Your Organization. </w:t>
      </w:r>
    </w:p>
    <w:p w14:paraId="1C2C4CF4" w14:textId="63120E85" w:rsidR="002E6681" w:rsidRDefault="002E6681">
      <w:pPr>
        <w:rPr>
          <w:rFonts w:cstheme="minorHAnsi"/>
          <w:sz w:val="24"/>
          <w:szCs w:val="24"/>
        </w:rPr>
      </w:pPr>
    </w:p>
    <w:p w14:paraId="5E826682" w14:textId="3A28E955" w:rsidR="00B641DB" w:rsidRPr="00301C60" w:rsidRDefault="00F77248">
      <w:pPr>
        <w:rPr>
          <w:rFonts w:cstheme="minorHAnsi"/>
          <w:sz w:val="24"/>
          <w:szCs w:val="24"/>
        </w:rPr>
      </w:pPr>
      <w:r w:rsidRPr="00C86C6A">
        <w:rPr>
          <w:rStyle w:val="Heading2Char"/>
        </w:rPr>
        <mc:AlternateContent>
          <mc:Choice Requires="wps">
            <w:drawing>
              <wp:anchor distT="45720" distB="45720" distL="114300" distR="114300" simplePos="0" relativeHeight="251633152" behindDoc="0" locked="0" layoutInCell="1" allowOverlap="1" wp14:anchorId="74FCBBFA" wp14:editId="34B35B82">
                <wp:simplePos x="0" y="0"/>
                <wp:positionH relativeFrom="margin">
                  <wp:align>left</wp:align>
                </wp:positionH>
                <wp:positionV relativeFrom="paragraph">
                  <wp:posOffset>343535</wp:posOffset>
                </wp:positionV>
                <wp:extent cx="5854700" cy="1876425"/>
                <wp:effectExtent l="0" t="0" r="12700"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1876425"/>
                        </a:xfrm>
                        <a:prstGeom prst="rect">
                          <a:avLst/>
                        </a:prstGeom>
                        <a:solidFill>
                          <a:srgbClr val="FFFFFF"/>
                        </a:solidFill>
                        <a:ln w="9525">
                          <a:solidFill>
                            <a:srgbClr val="000000"/>
                          </a:solidFill>
                          <a:miter lim="800000"/>
                          <a:headEnd/>
                          <a:tailEnd/>
                        </a:ln>
                      </wps:spPr>
                      <wps:txbx>
                        <w:txbxContent>
                          <w:p w14:paraId="0417A8D9" w14:textId="77777777" w:rsidR="009928F3" w:rsidRDefault="009928F3" w:rsidP="00AA6059">
                            <w:pPr>
                              <w:spacing w:line="500" w:lineRule="exact"/>
                              <w:rPr>
                                <w:sz w:val="24"/>
                                <w:szCs w:val="24"/>
                              </w:rPr>
                            </w:pPr>
                            <w:r w:rsidRPr="00AA6059">
                              <w:rPr>
                                <w:sz w:val="24"/>
                                <w:szCs w:val="24"/>
                              </w:rPr>
                              <w:t>1._________________________________________________________________________</w:t>
                            </w:r>
                            <w:r>
                              <w:rPr>
                                <w:sz w:val="24"/>
                                <w:szCs w:val="24"/>
                              </w:rPr>
                              <w:t>2.</w:t>
                            </w:r>
                            <w:r w:rsidRPr="00AA6059">
                              <w:rPr>
                                <w:sz w:val="24"/>
                                <w:szCs w:val="24"/>
                              </w:rPr>
                              <w:t>_________________________________________________________________________</w:t>
                            </w:r>
                            <w:r>
                              <w:rPr>
                                <w:sz w:val="24"/>
                                <w:szCs w:val="24"/>
                              </w:rPr>
                              <w:t>3.</w:t>
                            </w:r>
                            <w:r w:rsidRPr="00AA6059">
                              <w:rPr>
                                <w:sz w:val="24"/>
                                <w:szCs w:val="24"/>
                              </w:rPr>
                              <w:t>_________________________________________________________________________</w:t>
                            </w:r>
                            <w:r>
                              <w:rPr>
                                <w:sz w:val="24"/>
                                <w:szCs w:val="24"/>
                              </w:rPr>
                              <w:t>4.</w:t>
                            </w:r>
                            <w:r w:rsidRPr="00AA6059">
                              <w:rPr>
                                <w:sz w:val="24"/>
                                <w:szCs w:val="24"/>
                              </w:rPr>
                              <w:t>_________________________________________________________________________</w:t>
                            </w:r>
                            <w:r>
                              <w:rPr>
                                <w:sz w:val="24"/>
                                <w:szCs w:val="24"/>
                              </w:rPr>
                              <w:t>5.</w:t>
                            </w:r>
                            <w:r w:rsidRPr="00AA6059">
                              <w:rPr>
                                <w:sz w:val="24"/>
                                <w:szCs w:val="24"/>
                              </w:rPr>
                              <w:t>_________________________________________________________________________</w:t>
                            </w:r>
                          </w:p>
                          <w:p w14:paraId="5902ED54" w14:textId="77777777" w:rsidR="009928F3" w:rsidRDefault="009928F3" w:rsidP="00AA6059">
                            <w:pPr>
                              <w:spacing w:line="500" w:lineRule="exact"/>
                              <w:rPr>
                                <w:sz w:val="24"/>
                                <w:szCs w:val="24"/>
                              </w:rPr>
                            </w:pPr>
                          </w:p>
                          <w:p w14:paraId="0A1C0E3B" w14:textId="0740B8EC" w:rsidR="009928F3" w:rsidRPr="00AA6059" w:rsidRDefault="009928F3" w:rsidP="00AA6059">
                            <w:pPr>
                              <w:spacing w:line="500" w:lineRule="exact"/>
                              <w:rPr>
                                <w:sz w:val="24"/>
                                <w:szCs w:val="24"/>
                              </w:rPr>
                            </w:pPr>
                            <w:r w:rsidRPr="00AA6059">
                              <w:rPr>
                                <w:sz w:val="24"/>
                                <w:szCs w:val="24"/>
                              </w:rPr>
                              <w:t>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CBBFA" id="Text Box 2" o:spid="_x0000_s1027" type="#_x0000_t202" style="position:absolute;margin-left:0;margin-top:27.05pt;width:461pt;height:147.75pt;z-index:251633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">
                <v:textbox>
                  <w:txbxContent>
                    <w:p w14:paraId="0417A8D9" w14:textId="77777777" w:rsidR="009928F3" w:rsidRDefault="009928F3" w:rsidP="00AA6059">
                      <w:pPr>
                        <w:spacing w:line="500" w:lineRule="exact"/>
                        <w:rPr>
                          <w:sz w:val="24"/>
                          <w:szCs w:val="24"/>
                        </w:rPr>
                      </w:pPr>
                      <w:r w:rsidRPr="00AA6059">
                        <w:rPr>
                          <w:sz w:val="24"/>
                          <w:szCs w:val="24"/>
                        </w:rPr>
                        <w:t>1._________________________________________________________________________</w:t>
                      </w:r>
                      <w:r>
                        <w:rPr>
                          <w:sz w:val="24"/>
                          <w:szCs w:val="24"/>
                        </w:rPr>
                        <w:t>2.</w:t>
                      </w:r>
                      <w:r w:rsidRPr="00AA6059">
                        <w:rPr>
                          <w:sz w:val="24"/>
                          <w:szCs w:val="24"/>
                        </w:rPr>
                        <w:t>_________________________________________________________________________</w:t>
                      </w:r>
                      <w:r>
                        <w:rPr>
                          <w:sz w:val="24"/>
                          <w:szCs w:val="24"/>
                        </w:rPr>
                        <w:t>3.</w:t>
                      </w:r>
                      <w:r w:rsidRPr="00AA6059">
                        <w:rPr>
                          <w:sz w:val="24"/>
                          <w:szCs w:val="24"/>
                        </w:rPr>
                        <w:t>_________________________________________________________________________</w:t>
                      </w:r>
                      <w:r>
                        <w:rPr>
                          <w:sz w:val="24"/>
                          <w:szCs w:val="24"/>
                        </w:rPr>
                        <w:t>4.</w:t>
                      </w:r>
                      <w:r w:rsidRPr="00AA6059">
                        <w:rPr>
                          <w:sz w:val="24"/>
                          <w:szCs w:val="24"/>
                        </w:rPr>
                        <w:t>_________________________________________________________________________</w:t>
                      </w:r>
                      <w:r>
                        <w:rPr>
                          <w:sz w:val="24"/>
                          <w:szCs w:val="24"/>
                        </w:rPr>
                        <w:t>5.</w:t>
                      </w:r>
                      <w:r w:rsidRPr="00AA6059">
                        <w:rPr>
                          <w:sz w:val="24"/>
                          <w:szCs w:val="24"/>
                        </w:rPr>
                        <w:t>_________________________________________________________________________</w:t>
                      </w:r>
                    </w:p>
                    <w:p w14:paraId="5902ED54" w14:textId="77777777" w:rsidR="009928F3" w:rsidRDefault="009928F3" w:rsidP="00AA6059">
                      <w:pPr>
                        <w:spacing w:line="500" w:lineRule="exact"/>
                        <w:rPr>
                          <w:sz w:val="24"/>
                          <w:szCs w:val="24"/>
                        </w:rPr>
                      </w:pPr>
                    </w:p>
                    <w:p w14:paraId="0A1C0E3B" w14:textId="0740B8EC" w:rsidR="009928F3" w:rsidRPr="00AA6059" w:rsidRDefault="009928F3" w:rsidP="00AA6059">
                      <w:pPr>
                        <w:spacing w:line="500" w:lineRule="exact"/>
                        <w:rPr>
                          <w:sz w:val="24"/>
                          <w:szCs w:val="24"/>
                        </w:rPr>
                      </w:pPr>
                      <w:r w:rsidRPr="00AA6059">
                        <w:rPr>
                          <w:sz w:val="24"/>
                          <w:szCs w:val="24"/>
                        </w:rPr>
                        <w:t>__________________________________________</w:t>
                      </w:r>
                    </w:p>
                  </w:txbxContent>
                </v:textbox>
                <w10:wrap type="square" anchorx="margin"/>
              </v:shape>
            </w:pict>
          </mc:Fallback>
        </mc:AlternateContent>
      </w:r>
      <w:bookmarkStart w:id="1" w:name="_Toc125298479"/>
      <w:r w:rsidR="006F3802" w:rsidRPr="00C86C6A">
        <w:rPr>
          <w:rStyle w:val="Heading2Char"/>
        </w:rPr>
        <w:t xml:space="preserve">Identify </w:t>
      </w:r>
      <w:r w:rsidR="00182E1A" w:rsidRPr="00C86C6A">
        <w:rPr>
          <w:rStyle w:val="Heading2Char"/>
        </w:rPr>
        <w:t xml:space="preserve">5 </w:t>
      </w:r>
      <w:r w:rsidR="002E6681" w:rsidRPr="00C86C6A">
        <w:rPr>
          <w:rStyle w:val="Heading2Char"/>
        </w:rPr>
        <w:t xml:space="preserve">common </w:t>
      </w:r>
      <w:r w:rsidR="00276F52" w:rsidRPr="00C86C6A">
        <w:rPr>
          <w:rStyle w:val="Heading2Char"/>
        </w:rPr>
        <w:t xml:space="preserve">or significant </w:t>
      </w:r>
      <w:r w:rsidR="002E6681" w:rsidRPr="00C86C6A">
        <w:rPr>
          <w:rStyle w:val="Heading2Char"/>
        </w:rPr>
        <w:t>stressors</w:t>
      </w:r>
      <w:r w:rsidR="006E3946" w:rsidRPr="00C86C6A">
        <w:rPr>
          <w:rStyle w:val="Heading2Char"/>
        </w:rPr>
        <w:t xml:space="preserve"> within your organization</w:t>
      </w:r>
      <w:bookmarkEnd w:id="1"/>
      <w:r w:rsidR="006E3946" w:rsidRPr="00301C60">
        <w:rPr>
          <w:rFonts w:cstheme="minorHAnsi"/>
          <w:sz w:val="24"/>
          <w:szCs w:val="24"/>
        </w:rPr>
        <w:t>.</w:t>
      </w:r>
    </w:p>
    <w:p w14:paraId="521D1E93" w14:textId="12A3A468" w:rsidR="00452962" w:rsidRDefault="00452962" w:rsidP="007B4525">
      <w:pPr>
        <w:rPr>
          <w:rFonts w:cstheme="minorHAnsi"/>
          <w:b/>
          <w:bCs/>
          <w:sz w:val="24"/>
          <w:szCs w:val="24"/>
        </w:rPr>
      </w:pPr>
    </w:p>
    <w:p w14:paraId="193DC592" w14:textId="348901C0" w:rsidR="00374001" w:rsidRPr="00301C60" w:rsidRDefault="00374001" w:rsidP="00374001">
      <w:pPr>
        <w:pStyle w:val="ListParagraph"/>
        <w:numPr>
          <w:ilvl w:val="0"/>
          <w:numId w:val="1"/>
        </w:numPr>
      </w:pPr>
      <w:r w:rsidRPr="00301C60">
        <w:rPr>
          <w:noProof/>
        </w:rPr>
        <mc:AlternateContent>
          <mc:Choice Requires="wps">
            <w:drawing>
              <wp:anchor distT="45720" distB="45720" distL="114300" distR="114300" simplePos="0" relativeHeight="251820544" behindDoc="0" locked="0" layoutInCell="1" allowOverlap="1" wp14:anchorId="71D128BC" wp14:editId="1668100E">
                <wp:simplePos x="0" y="0"/>
                <wp:positionH relativeFrom="margin">
                  <wp:align>left</wp:align>
                </wp:positionH>
                <wp:positionV relativeFrom="paragraph">
                  <wp:posOffset>469900</wp:posOffset>
                </wp:positionV>
                <wp:extent cx="5897880" cy="4107815"/>
                <wp:effectExtent l="0" t="0" r="26670" b="2603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4107815"/>
                        </a:xfrm>
                        <a:prstGeom prst="rect">
                          <a:avLst/>
                        </a:prstGeom>
                        <a:solidFill>
                          <a:srgbClr val="FFFFFF"/>
                        </a:solidFill>
                        <a:ln w="9525">
                          <a:solidFill>
                            <a:srgbClr val="000000"/>
                          </a:solidFill>
                          <a:miter lim="800000"/>
                          <a:headEnd/>
                          <a:tailEnd/>
                        </a:ln>
                      </wps:spPr>
                      <wps:txbx>
                        <w:txbxContent>
                          <w:p w14:paraId="5DB238E6" w14:textId="719725E6" w:rsidR="009928F3" w:rsidRPr="00AA6059" w:rsidRDefault="009928F3" w:rsidP="00374001">
                            <w:pPr>
                              <w:spacing w:line="500" w:lineRule="exact"/>
                              <w:rPr>
                                <w:sz w:val="24"/>
                                <w:szCs w:val="24"/>
                              </w:rPr>
                            </w:pPr>
                            <w:r w:rsidRPr="00AA605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128BC" id="_x0000_s1028" type="#_x0000_t202" style="position:absolute;left:0;text-align:left;margin-left:0;margin-top:37pt;width:464.4pt;height:323.45pt;z-index:251820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">
                <v:textbox>
                  <w:txbxContent>
                    <w:p w14:paraId="5DB238E6" w14:textId="719725E6" w:rsidR="009928F3" w:rsidRPr="00AA6059" w:rsidRDefault="009928F3" w:rsidP="00374001">
                      <w:pPr>
                        <w:spacing w:line="500" w:lineRule="exact"/>
                        <w:rPr>
                          <w:sz w:val="24"/>
                          <w:szCs w:val="24"/>
                        </w:rPr>
                      </w:pPr>
                      <w:r w:rsidRPr="00AA605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sidR="00B861FC">
        <w:t>G</w:t>
      </w:r>
      <w:r w:rsidRPr="00301C60">
        <w:t xml:space="preserve">ather data or anecdotal information to elaborate or better describe </w:t>
      </w:r>
      <w:r>
        <w:t xml:space="preserve">the </w:t>
      </w:r>
      <w:r w:rsidRPr="00301C60">
        <w:t>common</w:t>
      </w:r>
      <w:r>
        <w:t xml:space="preserve"> or significant</w:t>
      </w:r>
      <w:r w:rsidRPr="00301C60">
        <w:t xml:space="preserve"> stressors within the </w:t>
      </w:r>
      <w:r>
        <w:t>unit/department/organization</w:t>
      </w:r>
      <w:r w:rsidRPr="00301C60">
        <w:t xml:space="preserve"> that SFA could impact.</w:t>
      </w:r>
    </w:p>
    <w:p w14:paraId="27F516EF" w14:textId="77777777" w:rsidR="00353CAD" w:rsidRDefault="00353CAD">
      <w:pPr>
        <w:rPr>
          <w:rFonts w:cstheme="minorHAnsi"/>
          <w:b/>
          <w:bCs/>
          <w:sz w:val="24"/>
          <w:szCs w:val="24"/>
        </w:rPr>
      </w:pPr>
      <w:r>
        <w:rPr>
          <w:rFonts w:cstheme="minorHAnsi"/>
          <w:b/>
          <w:bCs/>
          <w:sz w:val="24"/>
          <w:szCs w:val="24"/>
        </w:rPr>
        <w:br w:type="page"/>
      </w:r>
    </w:p>
    <w:p w14:paraId="54FFE4D2" w14:textId="0DD7B987" w:rsidR="00452962" w:rsidRDefault="00D92E27" w:rsidP="007B4525">
      <w:pPr>
        <w:rPr>
          <w:rFonts w:cstheme="minorHAnsi"/>
          <w:b/>
          <w:bCs/>
          <w:sz w:val="24"/>
          <w:szCs w:val="24"/>
        </w:rPr>
      </w:pPr>
      <w:r w:rsidRPr="00C27AD5">
        <w:rPr>
          <w:rFonts w:cstheme="minorHAnsi"/>
          <w:b/>
          <w:bCs/>
          <w:sz w:val="24"/>
          <w:szCs w:val="24"/>
        </w:rPr>
        <w:lastRenderedPageBreak/>
        <w:t>SFA is a resource that can and should be integrated with other programs that focus on resiliency or emotional well-being.</w:t>
      </w:r>
    </w:p>
    <w:p w14:paraId="2F5F156D" w14:textId="77777777" w:rsidR="00B861FC" w:rsidRPr="00C27AD5" w:rsidRDefault="00B861FC" w:rsidP="007B4525">
      <w:pPr>
        <w:rPr>
          <w:rFonts w:cstheme="minorHAnsi"/>
          <w:b/>
          <w:bCs/>
          <w:sz w:val="24"/>
          <w:szCs w:val="24"/>
        </w:rPr>
      </w:pPr>
    </w:p>
    <w:p w14:paraId="4097765B" w14:textId="666668F5" w:rsidR="00AA6059" w:rsidRPr="00301C60" w:rsidRDefault="00452962" w:rsidP="00C27AD5">
      <w:pPr>
        <w:pStyle w:val="ListParagraph"/>
        <w:numPr>
          <w:ilvl w:val="0"/>
          <w:numId w:val="1"/>
        </w:numPr>
        <w:rPr>
          <w:rFonts w:cstheme="minorHAnsi"/>
        </w:rPr>
      </w:pPr>
      <w:r w:rsidRPr="00C86C6A">
        <w:rPr>
          <w:rStyle w:val="Heading2Char"/>
        </w:rPr>
        <mc:AlternateContent>
          <mc:Choice Requires="wps">
            <w:drawing>
              <wp:anchor distT="45720" distB="45720" distL="114300" distR="114300" simplePos="0" relativeHeight="251660800" behindDoc="0" locked="0" layoutInCell="1" allowOverlap="1" wp14:anchorId="4C2F6F5E" wp14:editId="7D77407F">
                <wp:simplePos x="0" y="0"/>
                <wp:positionH relativeFrom="margin">
                  <wp:align>left</wp:align>
                </wp:positionH>
                <wp:positionV relativeFrom="paragraph">
                  <wp:posOffset>832485</wp:posOffset>
                </wp:positionV>
                <wp:extent cx="5897880" cy="2920365"/>
                <wp:effectExtent l="0" t="0" r="26670" b="1333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2920365"/>
                        </a:xfrm>
                        <a:prstGeom prst="rect">
                          <a:avLst/>
                        </a:prstGeom>
                        <a:solidFill>
                          <a:srgbClr val="FFFFFF"/>
                        </a:solidFill>
                        <a:ln w="9525">
                          <a:solidFill>
                            <a:srgbClr val="000000"/>
                          </a:solidFill>
                          <a:miter lim="800000"/>
                          <a:headEnd/>
                          <a:tailEnd/>
                        </a:ln>
                      </wps:spPr>
                      <wps:txbx>
                        <w:txbxContent>
                          <w:p w14:paraId="7229F20D" w14:textId="761DA052" w:rsidR="009928F3" w:rsidRPr="00AA6059" w:rsidRDefault="009928F3" w:rsidP="00AA6059">
                            <w:pPr>
                              <w:spacing w:line="500" w:lineRule="exact"/>
                              <w:rPr>
                                <w:sz w:val="24"/>
                                <w:szCs w:val="24"/>
                              </w:rPr>
                            </w:pPr>
                            <w:r w:rsidRPr="00AA605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F6F5E" id="_x0000_s1029" type="#_x0000_t202" style="position:absolute;left:0;text-align:left;margin-left:0;margin-top:65.55pt;width:464.4pt;height:229.95pt;z-index:251660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">
                <v:textbox>
                  <w:txbxContent>
                    <w:p w14:paraId="7229F20D" w14:textId="761DA052" w:rsidR="009928F3" w:rsidRPr="00AA6059" w:rsidRDefault="009928F3" w:rsidP="00AA6059">
                      <w:pPr>
                        <w:spacing w:line="500" w:lineRule="exact"/>
                        <w:rPr>
                          <w:sz w:val="24"/>
                          <w:szCs w:val="24"/>
                        </w:rPr>
                      </w:pPr>
                      <w:r w:rsidRPr="00AA605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bookmarkStart w:id="2" w:name="_Toc125298480"/>
      <w:r w:rsidR="00342B0D" w:rsidRPr="00C86C6A">
        <w:rPr>
          <w:rStyle w:val="Heading2Char"/>
        </w:rPr>
        <w:t>Identify and list</w:t>
      </w:r>
      <w:r w:rsidR="00D92E27" w:rsidRPr="00C86C6A">
        <w:rPr>
          <w:rStyle w:val="Heading2Char"/>
        </w:rPr>
        <w:t xml:space="preserve"> the resiliency resources in your organization</w:t>
      </w:r>
      <w:bookmarkEnd w:id="2"/>
      <w:r w:rsidR="007A5B16" w:rsidRPr="002C2966">
        <w:rPr>
          <w:rFonts w:cstheme="minorHAnsi"/>
          <w:sz w:val="24"/>
          <w:szCs w:val="24"/>
        </w:rPr>
        <w:t>.</w:t>
      </w:r>
      <w:r w:rsidR="001F1E86" w:rsidRPr="002C2966">
        <w:rPr>
          <w:rFonts w:cstheme="minorHAnsi"/>
          <w:sz w:val="24"/>
          <w:szCs w:val="24"/>
        </w:rPr>
        <w:t xml:space="preserve"> </w:t>
      </w:r>
      <w:r w:rsidR="00020E6A" w:rsidRPr="002C2966">
        <w:rPr>
          <w:rFonts w:cstheme="minorHAnsi"/>
          <w:sz w:val="24"/>
          <w:szCs w:val="24"/>
        </w:rPr>
        <w:t>(</w:t>
      </w:r>
      <w:r w:rsidR="00665EEF" w:rsidRPr="002C2966">
        <w:rPr>
          <w:rFonts w:cstheme="minorHAnsi"/>
          <w:sz w:val="24"/>
          <w:szCs w:val="24"/>
        </w:rPr>
        <w:t>e.g.,</w:t>
      </w:r>
      <w:r w:rsidR="00020E6A" w:rsidRPr="002C2966">
        <w:rPr>
          <w:rFonts w:cstheme="minorHAnsi"/>
          <w:sz w:val="24"/>
          <w:szCs w:val="24"/>
        </w:rPr>
        <w:t xml:space="preserve"> EAP, </w:t>
      </w:r>
      <w:r w:rsidR="009B3EBD" w:rsidRPr="002C2966">
        <w:rPr>
          <w:rFonts w:cstheme="minorHAnsi"/>
          <w:sz w:val="24"/>
          <w:szCs w:val="24"/>
        </w:rPr>
        <w:t xml:space="preserve">NWESC councils, </w:t>
      </w:r>
      <w:r w:rsidR="00020E6A" w:rsidRPr="002C2966">
        <w:rPr>
          <w:rFonts w:cstheme="minorHAnsi"/>
          <w:sz w:val="24"/>
          <w:szCs w:val="24"/>
        </w:rPr>
        <w:t xml:space="preserve">peer support teams, workplace environment </w:t>
      </w:r>
      <w:r w:rsidR="00AD76EA" w:rsidRPr="002C2966">
        <w:rPr>
          <w:rFonts w:cstheme="minorHAnsi"/>
          <w:sz w:val="24"/>
          <w:szCs w:val="24"/>
        </w:rPr>
        <w:t>task forces or</w:t>
      </w:r>
      <w:r w:rsidR="00020E6A" w:rsidRPr="002C2966">
        <w:rPr>
          <w:rFonts w:cstheme="minorHAnsi"/>
          <w:sz w:val="24"/>
          <w:szCs w:val="24"/>
        </w:rPr>
        <w:t xml:space="preserve"> committees, resilience teams, </w:t>
      </w:r>
      <w:r w:rsidR="009B3EBD" w:rsidRPr="002C2966">
        <w:rPr>
          <w:rFonts w:cstheme="minorHAnsi"/>
          <w:sz w:val="24"/>
          <w:szCs w:val="24"/>
        </w:rPr>
        <w:t xml:space="preserve">education programs, </w:t>
      </w:r>
      <w:r w:rsidR="00020E6A" w:rsidRPr="002C2966">
        <w:rPr>
          <w:rFonts w:cstheme="minorHAnsi"/>
          <w:sz w:val="24"/>
          <w:szCs w:val="24"/>
        </w:rPr>
        <w:t>etc.</w:t>
      </w:r>
      <w:r w:rsidR="008F721A" w:rsidRPr="002C2966">
        <w:rPr>
          <w:rFonts w:cstheme="minorHAnsi"/>
          <w:sz w:val="24"/>
          <w:szCs w:val="24"/>
        </w:rPr>
        <w:t>)</w:t>
      </w:r>
    </w:p>
    <w:p w14:paraId="56E88B2D" w14:textId="77777777" w:rsidR="005C38D9" w:rsidRDefault="005C38D9">
      <w:pPr>
        <w:rPr>
          <w:rFonts w:cstheme="minorHAnsi"/>
          <w:sz w:val="24"/>
          <w:szCs w:val="24"/>
        </w:rPr>
      </w:pPr>
    </w:p>
    <w:p w14:paraId="17C05D51" w14:textId="4B2FBF63" w:rsidR="00B41B1E" w:rsidRPr="002C2966" w:rsidRDefault="00951F60" w:rsidP="005C38D9">
      <w:pPr>
        <w:pStyle w:val="ListParagraph"/>
        <w:numPr>
          <w:ilvl w:val="0"/>
          <w:numId w:val="1"/>
        </w:numPr>
        <w:rPr>
          <w:rFonts w:cstheme="minorHAnsi"/>
          <w:sz w:val="24"/>
          <w:szCs w:val="24"/>
        </w:rPr>
      </w:pPr>
      <w:r w:rsidRPr="002C2966">
        <w:rPr>
          <w:rFonts w:cstheme="minorHAnsi"/>
          <w:sz w:val="24"/>
          <w:szCs w:val="24"/>
        </w:rPr>
        <w:t xml:space="preserve">When advocating for an SFA Program you will want not only to know the resiliency resources in your organization but also you will want to look at how they are used, strengths and weaknesses of the resource and how SFA could complement </w:t>
      </w:r>
      <w:r w:rsidR="002C2966" w:rsidRPr="002C2966">
        <w:rPr>
          <w:rFonts w:cstheme="minorHAnsi"/>
          <w:sz w:val="24"/>
          <w:szCs w:val="24"/>
        </w:rPr>
        <w:t>the approach.</w:t>
      </w:r>
      <w:r w:rsidR="00B41B1E" w:rsidRPr="002C2966">
        <w:rPr>
          <w:rFonts w:cstheme="minorHAnsi"/>
          <w:sz w:val="24"/>
          <w:szCs w:val="24"/>
        </w:rPr>
        <w:br w:type="page"/>
      </w:r>
    </w:p>
    <w:p w14:paraId="4C00EC9C" w14:textId="30AB915A" w:rsidR="00342450" w:rsidRPr="00301C60" w:rsidRDefault="00342450" w:rsidP="009224BC">
      <w:pPr>
        <w:pStyle w:val="ListParagraph"/>
        <w:numPr>
          <w:ilvl w:val="0"/>
          <w:numId w:val="1"/>
        </w:numPr>
        <w:rPr>
          <w:rFonts w:cstheme="minorHAnsi"/>
        </w:rPr>
      </w:pPr>
      <w:r w:rsidRPr="00301C60">
        <w:rPr>
          <w:rFonts w:cstheme="minorHAnsi"/>
        </w:rPr>
        <w:lastRenderedPageBreak/>
        <w:t xml:space="preserve">Complete the following </w:t>
      </w:r>
      <w:r w:rsidR="009224BC" w:rsidRPr="00301C60">
        <w:rPr>
          <w:rFonts w:cstheme="minorHAnsi"/>
        </w:rPr>
        <w:t xml:space="preserve">Needs Assessment </w:t>
      </w:r>
      <w:r w:rsidRPr="00301C60">
        <w:rPr>
          <w:rFonts w:cstheme="minorHAnsi"/>
        </w:rPr>
        <w:t>table</w:t>
      </w:r>
      <w:r w:rsidR="007F580F" w:rsidRPr="00301C60">
        <w:rPr>
          <w:rFonts w:cstheme="minorHAnsi"/>
        </w:rPr>
        <w:t>s.</w:t>
      </w:r>
      <w:r w:rsidRPr="00301C60">
        <w:rPr>
          <w:rFonts w:cstheme="minorHAnsi"/>
        </w:rPr>
        <w:t xml:space="preserve"> </w:t>
      </w:r>
    </w:p>
    <w:p w14:paraId="484AC0B5" w14:textId="77777777" w:rsidR="00342450" w:rsidRPr="0021442A" w:rsidRDefault="00342450" w:rsidP="00342450">
      <w:pPr>
        <w:pStyle w:val="ListParagraph"/>
        <w:ind w:left="360"/>
        <w:rPr>
          <w:rFonts w:cstheme="minorHAnsi"/>
        </w:rPr>
      </w:pPr>
    </w:p>
    <w:tbl>
      <w:tblPr>
        <w:tblStyle w:val="TableGrid"/>
        <w:tblW w:w="0" w:type="auto"/>
        <w:tblLook w:val="04A0" w:firstRow="1" w:lastRow="0" w:firstColumn="1" w:lastColumn="0" w:noHBand="0" w:noVBand="1"/>
      </w:tblPr>
      <w:tblGrid>
        <w:gridCol w:w="4675"/>
        <w:gridCol w:w="4675"/>
      </w:tblGrid>
      <w:tr w:rsidR="00342450" w:rsidRPr="0021442A" w14:paraId="78E8F3E0" w14:textId="77777777" w:rsidTr="00CB1B18">
        <w:tc>
          <w:tcPr>
            <w:tcW w:w="4675" w:type="dxa"/>
          </w:tcPr>
          <w:p w14:paraId="76CFC2BB" w14:textId="77777777" w:rsidR="00342450" w:rsidRPr="00BF3630" w:rsidRDefault="00342450" w:rsidP="00CB1B18">
            <w:pPr>
              <w:pStyle w:val="ListParagraph"/>
              <w:ind w:left="0"/>
              <w:rPr>
                <w:rFonts w:cstheme="minorHAnsi"/>
                <w:b/>
              </w:rPr>
            </w:pPr>
            <w:r w:rsidRPr="00BF3630">
              <w:rPr>
                <w:rFonts w:cstheme="minorHAnsi"/>
                <w:b/>
              </w:rPr>
              <w:t>Listing of Resiliency, Emotional Well</w:t>
            </w:r>
            <w:r>
              <w:rPr>
                <w:rFonts w:cstheme="minorHAnsi"/>
                <w:b/>
              </w:rPr>
              <w:t>-</w:t>
            </w:r>
            <w:r w:rsidRPr="00BF3630">
              <w:rPr>
                <w:rFonts w:cstheme="minorHAnsi"/>
                <w:b/>
              </w:rPr>
              <w:t>Being Resources in Organization</w:t>
            </w:r>
          </w:p>
        </w:tc>
        <w:tc>
          <w:tcPr>
            <w:tcW w:w="4675" w:type="dxa"/>
          </w:tcPr>
          <w:p w14:paraId="1B6E7E1E" w14:textId="77777777" w:rsidR="00342450" w:rsidRPr="00BF3630" w:rsidRDefault="00342450" w:rsidP="00CB1B18">
            <w:pPr>
              <w:pStyle w:val="ListParagraph"/>
              <w:ind w:left="0"/>
              <w:rPr>
                <w:rFonts w:cstheme="minorHAnsi"/>
                <w:b/>
              </w:rPr>
            </w:pPr>
            <w:r w:rsidRPr="00BF3630">
              <w:rPr>
                <w:rFonts w:cstheme="minorHAnsi"/>
                <w:b/>
              </w:rPr>
              <w:t>Resource Evaluation: Use, Strengths, Weaknesses</w:t>
            </w:r>
          </w:p>
        </w:tc>
      </w:tr>
      <w:tr w:rsidR="00342450" w:rsidRPr="0021442A" w14:paraId="02A5EF18" w14:textId="77777777" w:rsidTr="00CB1B18">
        <w:tc>
          <w:tcPr>
            <w:tcW w:w="4675" w:type="dxa"/>
          </w:tcPr>
          <w:p w14:paraId="1BE0D44F" w14:textId="77777777" w:rsidR="00342450" w:rsidRPr="0021442A" w:rsidRDefault="00342450" w:rsidP="00CB1B18">
            <w:pPr>
              <w:pStyle w:val="ListParagraph"/>
              <w:ind w:left="0"/>
              <w:rPr>
                <w:rFonts w:cstheme="minorHAnsi"/>
              </w:rPr>
            </w:pPr>
          </w:p>
          <w:p w14:paraId="1B3D9EF6" w14:textId="77777777" w:rsidR="00342450" w:rsidRPr="0021442A" w:rsidRDefault="00342450" w:rsidP="00CB1B18">
            <w:pPr>
              <w:pStyle w:val="ListParagraph"/>
              <w:ind w:left="0"/>
              <w:rPr>
                <w:rFonts w:cstheme="minorHAnsi"/>
              </w:rPr>
            </w:pPr>
          </w:p>
          <w:p w14:paraId="2608090D" w14:textId="77777777" w:rsidR="00342450" w:rsidRPr="0021442A" w:rsidRDefault="00342450" w:rsidP="00CB1B18">
            <w:pPr>
              <w:pStyle w:val="ListParagraph"/>
              <w:ind w:left="0"/>
              <w:rPr>
                <w:rFonts w:cstheme="minorHAnsi"/>
              </w:rPr>
            </w:pPr>
          </w:p>
          <w:p w14:paraId="1D500EB8" w14:textId="77777777" w:rsidR="00342450" w:rsidRPr="0021442A" w:rsidRDefault="00342450" w:rsidP="00CB1B18">
            <w:pPr>
              <w:pStyle w:val="ListParagraph"/>
              <w:ind w:left="0"/>
              <w:rPr>
                <w:rFonts w:cstheme="minorHAnsi"/>
              </w:rPr>
            </w:pPr>
          </w:p>
        </w:tc>
        <w:tc>
          <w:tcPr>
            <w:tcW w:w="4675" w:type="dxa"/>
          </w:tcPr>
          <w:p w14:paraId="235157E7" w14:textId="77777777" w:rsidR="00342450" w:rsidRPr="0021442A" w:rsidRDefault="00342450" w:rsidP="00CB1B18">
            <w:pPr>
              <w:pStyle w:val="ListParagraph"/>
              <w:ind w:left="0"/>
              <w:rPr>
                <w:rFonts w:cstheme="minorHAnsi"/>
              </w:rPr>
            </w:pPr>
          </w:p>
        </w:tc>
      </w:tr>
      <w:tr w:rsidR="00342450" w:rsidRPr="0021442A" w14:paraId="4E0161EB" w14:textId="77777777" w:rsidTr="00CB1B18">
        <w:tc>
          <w:tcPr>
            <w:tcW w:w="4675" w:type="dxa"/>
          </w:tcPr>
          <w:p w14:paraId="32D22BB5" w14:textId="77777777" w:rsidR="00342450" w:rsidRPr="0021442A" w:rsidRDefault="00342450" w:rsidP="00CB1B18">
            <w:pPr>
              <w:pStyle w:val="ListParagraph"/>
              <w:ind w:left="0"/>
              <w:rPr>
                <w:rFonts w:cstheme="minorHAnsi"/>
              </w:rPr>
            </w:pPr>
          </w:p>
          <w:p w14:paraId="43E39D3E" w14:textId="77777777" w:rsidR="00342450" w:rsidRPr="0021442A" w:rsidRDefault="00342450" w:rsidP="00CB1B18">
            <w:pPr>
              <w:pStyle w:val="ListParagraph"/>
              <w:ind w:left="0"/>
              <w:rPr>
                <w:rFonts w:cstheme="minorHAnsi"/>
              </w:rPr>
            </w:pPr>
          </w:p>
          <w:p w14:paraId="0E141FE1" w14:textId="77777777" w:rsidR="00342450" w:rsidRPr="0021442A" w:rsidRDefault="00342450" w:rsidP="00CB1B18">
            <w:pPr>
              <w:pStyle w:val="ListParagraph"/>
              <w:ind w:left="0"/>
              <w:rPr>
                <w:rFonts w:cstheme="minorHAnsi"/>
              </w:rPr>
            </w:pPr>
          </w:p>
          <w:p w14:paraId="3517B1BD" w14:textId="77777777" w:rsidR="00342450" w:rsidRPr="0021442A" w:rsidRDefault="00342450" w:rsidP="00CB1B18">
            <w:pPr>
              <w:pStyle w:val="ListParagraph"/>
              <w:ind w:left="0"/>
              <w:rPr>
                <w:rFonts w:cstheme="minorHAnsi"/>
              </w:rPr>
            </w:pPr>
          </w:p>
        </w:tc>
        <w:tc>
          <w:tcPr>
            <w:tcW w:w="4675" w:type="dxa"/>
          </w:tcPr>
          <w:p w14:paraId="690A5F92" w14:textId="77777777" w:rsidR="00342450" w:rsidRPr="0021442A" w:rsidRDefault="00342450" w:rsidP="00CB1B18">
            <w:pPr>
              <w:pStyle w:val="ListParagraph"/>
              <w:ind w:left="0"/>
              <w:rPr>
                <w:rFonts w:cstheme="minorHAnsi"/>
              </w:rPr>
            </w:pPr>
          </w:p>
        </w:tc>
      </w:tr>
      <w:tr w:rsidR="00342450" w:rsidRPr="0021442A" w14:paraId="001AED84" w14:textId="77777777" w:rsidTr="00CB1B18">
        <w:tc>
          <w:tcPr>
            <w:tcW w:w="4675" w:type="dxa"/>
          </w:tcPr>
          <w:p w14:paraId="26165435" w14:textId="77777777" w:rsidR="00342450" w:rsidRPr="0021442A" w:rsidRDefault="00342450" w:rsidP="00CB1B18">
            <w:pPr>
              <w:pStyle w:val="ListParagraph"/>
              <w:ind w:left="0"/>
              <w:rPr>
                <w:rFonts w:cstheme="minorHAnsi"/>
              </w:rPr>
            </w:pPr>
          </w:p>
          <w:p w14:paraId="41A934F1" w14:textId="77777777" w:rsidR="00342450" w:rsidRPr="0021442A" w:rsidRDefault="00342450" w:rsidP="00CB1B18">
            <w:pPr>
              <w:pStyle w:val="ListParagraph"/>
              <w:ind w:left="0"/>
              <w:rPr>
                <w:rFonts w:cstheme="minorHAnsi"/>
              </w:rPr>
            </w:pPr>
          </w:p>
          <w:p w14:paraId="1360EA87" w14:textId="77777777" w:rsidR="00342450" w:rsidRPr="0021442A" w:rsidRDefault="00342450" w:rsidP="00CB1B18">
            <w:pPr>
              <w:pStyle w:val="ListParagraph"/>
              <w:ind w:left="0"/>
              <w:rPr>
                <w:rFonts w:cstheme="minorHAnsi"/>
              </w:rPr>
            </w:pPr>
          </w:p>
          <w:p w14:paraId="081202E1" w14:textId="77777777" w:rsidR="00342450" w:rsidRPr="0021442A" w:rsidRDefault="00342450" w:rsidP="00CB1B18">
            <w:pPr>
              <w:pStyle w:val="ListParagraph"/>
              <w:ind w:left="0"/>
              <w:rPr>
                <w:rFonts w:cstheme="minorHAnsi"/>
              </w:rPr>
            </w:pPr>
          </w:p>
        </w:tc>
        <w:tc>
          <w:tcPr>
            <w:tcW w:w="4675" w:type="dxa"/>
          </w:tcPr>
          <w:p w14:paraId="3605304E" w14:textId="77777777" w:rsidR="00342450" w:rsidRPr="0021442A" w:rsidRDefault="00342450" w:rsidP="00CB1B18">
            <w:pPr>
              <w:pStyle w:val="ListParagraph"/>
              <w:ind w:left="0"/>
              <w:rPr>
                <w:rFonts w:cstheme="minorHAnsi"/>
              </w:rPr>
            </w:pPr>
          </w:p>
        </w:tc>
      </w:tr>
      <w:tr w:rsidR="00342450" w:rsidRPr="0021442A" w14:paraId="27A45378" w14:textId="77777777" w:rsidTr="00CB1B18">
        <w:tc>
          <w:tcPr>
            <w:tcW w:w="4675" w:type="dxa"/>
          </w:tcPr>
          <w:p w14:paraId="241697E1" w14:textId="77777777" w:rsidR="00342450" w:rsidRPr="0021442A" w:rsidRDefault="00342450" w:rsidP="00CB1B18">
            <w:pPr>
              <w:pStyle w:val="ListParagraph"/>
              <w:ind w:left="0"/>
              <w:rPr>
                <w:rFonts w:cstheme="minorHAnsi"/>
              </w:rPr>
            </w:pPr>
          </w:p>
          <w:p w14:paraId="11CD4BB0" w14:textId="77777777" w:rsidR="00342450" w:rsidRPr="0021442A" w:rsidRDefault="00342450" w:rsidP="00CB1B18">
            <w:pPr>
              <w:pStyle w:val="ListParagraph"/>
              <w:ind w:left="0"/>
              <w:rPr>
                <w:rFonts w:cstheme="minorHAnsi"/>
              </w:rPr>
            </w:pPr>
          </w:p>
          <w:p w14:paraId="0BDD629A" w14:textId="77777777" w:rsidR="00342450" w:rsidRPr="0021442A" w:rsidRDefault="00342450" w:rsidP="00CB1B18">
            <w:pPr>
              <w:pStyle w:val="ListParagraph"/>
              <w:ind w:left="0"/>
              <w:rPr>
                <w:rFonts w:cstheme="minorHAnsi"/>
              </w:rPr>
            </w:pPr>
          </w:p>
          <w:p w14:paraId="471C623F" w14:textId="77777777" w:rsidR="00342450" w:rsidRPr="0021442A" w:rsidRDefault="00342450" w:rsidP="00CB1B18">
            <w:pPr>
              <w:pStyle w:val="ListParagraph"/>
              <w:ind w:left="0"/>
              <w:rPr>
                <w:rFonts w:cstheme="minorHAnsi"/>
              </w:rPr>
            </w:pPr>
          </w:p>
        </w:tc>
        <w:tc>
          <w:tcPr>
            <w:tcW w:w="4675" w:type="dxa"/>
          </w:tcPr>
          <w:p w14:paraId="26F1DC7C" w14:textId="77777777" w:rsidR="00342450" w:rsidRPr="0021442A" w:rsidRDefault="00342450" w:rsidP="00CB1B18">
            <w:pPr>
              <w:pStyle w:val="ListParagraph"/>
              <w:ind w:left="0"/>
              <w:rPr>
                <w:rFonts w:cstheme="minorHAnsi"/>
              </w:rPr>
            </w:pPr>
          </w:p>
        </w:tc>
      </w:tr>
      <w:tr w:rsidR="00342450" w:rsidRPr="0021442A" w14:paraId="17A10920" w14:textId="77777777" w:rsidTr="00CB1B18">
        <w:tc>
          <w:tcPr>
            <w:tcW w:w="4675" w:type="dxa"/>
          </w:tcPr>
          <w:p w14:paraId="6622F4F0" w14:textId="77777777" w:rsidR="00342450" w:rsidRPr="0021442A" w:rsidRDefault="00342450" w:rsidP="00CB1B18">
            <w:pPr>
              <w:pStyle w:val="ListParagraph"/>
              <w:ind w:left="0"/>
              <w:rPr>
                <w:rFonts w:cstheme="minorHAnsi"/>
              </w:rPr>
            </w:pPr>
          </w:p>
          <w:p w14:paraId="661B8CED" w14:textId="77777777" w:rsidR="00342450" w:rsidRPr="0021442A" w:rsidRDefault="00342450" w:rsidP="00CB1B18">
            <w:pPr>
              <w:pStyle w:val="ListParagraph"/>
              <w:ind w:left="0"/>
              <w:rPr>
                <w:rFonts w:cstheme="minorHAnsi"/>
              </w:rPr>
            </w:pPr>
          </w:p>
          <w:p w14:paraId="49FA55F6" w14:textId="77777777" w:rsidR="00342450" w:rsidRPr="0021442A" w:rsidRDefault="00342450" w:rsidP="00CB1B18">
            <w:pPr>
              <w:pStyle w:val="ListParagraph"/>
              <w:ind w:left="0"/>
              <w:rPr>
                <w:rFonts w:cstheme="minorHAnsi"/>
              </w:rPr>
            </w:pPr>
          </w:p>
          <w:p w14:paraId="23C08D7E" w14:textId="77777777" w:rsidR="00342450" w:rsidRPr="0021442A" w:rsidRDefault="00342450" w:rsidP="00CB1B18">
            <w:pPr>
              <w:pStyle w:val="ListParagraph"/>
              <w:ind w:left="0"/>
              <w:rPr>
                <w:rFonts w:cstheme="minorHAnsi"/>
              </w:rPr>
            </w:pPr>
          </w:p>
        </w:tc>
        <w:tc>
          <w:tcPr>
            <w:tcW w:w="4675" w:type="dxa"/>
          </w:tcPr>
          <w:p w14:paraId="2D00ED6C" w14:textId="77777777" w:rsidR="00342450" w:rsidRPr="0021442A" w:rsidRDefault="00342450" w:rsidP="00CB1B18">
            <w:pPr>
              <w:pStyle w:val="ListParagraph"/>
              <w:ind w:left="0"/>
              <w:rPr>
                <w:rFonts w:cstheme="minorHAnsi"/>
              </w:rPr>
            </w:pPr>
          </w:p>
        </w:tc>
      </w:tr>
    </w:tbl>
    <w:p w14:paraId="50CC2D18" w14:textId="32DFF26D" w:rsidR="007F580F" w:rsidRPr="00D1131D" w:rsidRDefault="007F580F" w:rsidP="00C86C6A">
      <w:pPr>
        <w:pStyle w:val="Heading2"/>
      </w:pPr>
    </w:p>
    <w:tbl>
      <w:tblPr>
        <w:tblStyle w:val="TableGrid"/>
        <w:tblW w:w="0" w:type="auto"/>
        <w:tblLook w:val="04A0" w:firstRow="1" w:lastRow="0" w:firstColumn="1" w:lastColumn="0" w:noHBand="0" w:noVBand="1"/>
      </w:tblPr>
      <w:tblGrid>
        <w:gridCol w:w="4675"/>
        <w:gridCol w:w="4675"/>
      </w:tblGrid>
      <w:tr w:rsidR="007F580F" w:rsidRPr="0021442A" w14:paraId="51DF5AC1" w14:textId="77777777" w:rsidTr="00CB1B18">
        <w:tc>
          <w:tcPr>
            <w:tcW w:w="4675" w:type="dxa"/>
          </w:tcPr>
          <w:p w14:paraId="43EABF7F" w14:textId="77777777" w:rsidR="007F580F" w:rsidRPr="00BF3630" w:rsidRDefault="007F580F" w:rsidP="00CB1B18">
            <w:pPr>
              <w:pStyle w:val="ListParagraph"/>
              <w:ind w:left="0"/>
              <w:rPr>
                <w:rFonts w:cstheme="minorHAnsi"/>
                <w:b/>
              </w:rPr>
            </w:pPr>
            <w:r w:rsidRPr="00BF3630">
              <w:rPr>
                <w:rFonts w:cstheme="minorHAnsi"/>
                <w:b/>
              </w:rPr>
              <w:t>How SFA Could Benefit Unit/Organization</w:t>
            </w:r>
          </w:p>
        </w:tc>
        <w:tc>
          <w:tcPr>
            <w:tcW w:w="4675" w:type="dxa"/>
          </w:tcPr>
          <w:p w14:paraId="1FC13372" w14:textId="77777777" w:rsidR="007F580F" w:rsidRPr="00BF3630" w:rsidRDefault="007F580F" w:rsidP="00CB1B18">
            <w:pPr>
              <w:pStyle w:val="ListParagraph"/>
              <w:ind w:left="0"/>
              <w:rPr>
                <w:rFonts w:cstheme="minorHAnsi"/>
                <w:b/>
              </w:rPr>
            </w:pPr>
            <w:r w:rsidRPr="00BF3630">
              <w:rPr>
                <w:rFonts w:cstheme="minorHAnsi"/>
                <w:b/>
              </w:rPr>
              <w:t>How SFA integrates with other programs</w:t>
            </w:r>
          </w:p>
        </w:tc>
      </w:tr>
      <w:tr w:rsidR="007F580F" w:rsidRPr="0021442A" w14:paraId="1F8761C4" w14:textId="77777777" w:rsidTr="00CB1B18">
        <w:tc>
          <w:tcPr>
            <w:tcW w:w="4675" w:type="dxa"/>
          </w:tcPr>
          <w:p w14:paraId="00A97CC0" w14:textId="77777777" w:rsidR="007F580F" w:rsidRPr="0021442A" w:rsidRDefault="007F580F" w:rsidP="00CB1B18">
            <w:pPr>
              <w:pStyle w:val="ListParagraph"/>
              <w:ind w:left="0"/>
              <w:rPr>
                <w:rFonts w:cstheme="minorHAnsi"/>
              </w:rPr>
            </w:pPr>
          </w:p>
          <w:p w14:paraId="0123950A" w14:textId="77777777" w:rsidR="007F580F" w:rsidRPr="0021442A" w:rsidRDefault="007F580F" w:rsidP="00CB1B18">
            <w:pPr>
              <w:pStyle w:val="ListParagraph"/>
              <w:ind w:left="0"/>
              <w:rPr>
                <w:rFonts w:cstheme="minorHAnsi"/>
              </w:rPr>
            </w:pPr>
          </w:p>
          <w:p w14:paraId="4D195875" w14:textId="77777777" w:rsidR="007F580F" w:rsidRPr="0021442A" w:rsidRDefault="007F580F" w:rsidP="00CB1B18">
            <w:pPr>
              <w:pStyle w:val="ListParagraph"/>
              <w:ind w:left="0"/>
              <w:rPr>
                <w:rFonts w:cstheme="minorHAnsi"/>
              </w:rPr>
            </w:pPr>
          </w:p>
          <w:p w14:paraId="60634BD7" w14:textId="77777777" w:rsidR="007F580F" w:rsidRPr="0021442A" w:rsidRDefault="007F580F" w:rsidP="00CB1B18">
            <w:pPr>
              <w:pStyle w:val="ListParagraph"/>
              <w:ind w:left="0"/>
              <w:rPr>
                <w:rFonts w:cstheme="minorHAnsi"/>
              </w:rPr>
            </w:pPr>
          </w:p>
        </w:tc>
        <w:tc>
          <w:tcPr>
            <w:tcW w:w="4675" w:type="dxa"/>
          </w:tcPr>
          <w:p w14:paraId="5C6165B3" w14:textId="77777777" w:rsidR="007F580F" w:rsidRPr="0021442A" w:rsidRDefault="007F580F" w:rsidP="00CB1B18">
            <w:pPr>
              <w:pStyle w:val="ListParagraph"/>
              <w:ind w:left="0"/>
              <w:rPr>
                <w:rFonts w:cstheme="minorHAnsi"/>
              </w:rPr>
            </w:pPr>
          </w:p>
        </w:tc>
      </w:tr>
      <w:tr w:rsidR="007F580F" w:rsidRPr="0021442A" w14:paraId="68DC9AF4" w14:textId="77777777" w:rsidTr="00CB1B18">
        <w:tc>
          <w:tcPr>
            <w:tcW w:w="4675" w:type="dxa"/>
          </w:tcPr>
          <w:p w14:paraId="27BE5899" w14:textId="77777777" w:rsidR="007F580F" w:rsidRPr="0021442A" w:rsidRDefault="007F580F" w:rsidP="00CB1B18">
            <w:pPr>
              <w:pStyle w:val="ListParagraph"/>
              <w:ind w:left="0"/>
              <w:rPr>
                <w:rFonts w:cstheme="minorHAnsi"/>
              </w:rPr>
            </w:pPr>
          </w:p>
          <w:p w14:paraId="4C59A87E" w14:textId="77777777" w:rsidR="007F580F" w:rsidRPr="0021442A" w:rsidRDefault="007F580F" w:rsidP="00CB1B18">
            <w:pPr>
              <w:pStyle w:val="ListParagraph"/>
              <w:ind w:left="0"/>
              <w:rPr>
                <w:rFonts w:cstheme="minorHAnsi"/>
              </w:rPr>
            </w:pPr>
          </w:p>
          <w:p w14:paraId="26A1CB7B" w14:textId="77777777" w:rsidR="007F580F" w:rsidRPr="0021442A" w:rsidRDefault="007F580F" w:rsidP="00CB1B18">
            <w:pPr>
              <w:pStyle w:val="ListParagraph"/>
              <w:ind w:left="0"/>
              <w:rPr>
                <w:rFonts w:cstheme="minorHAnsi"/>
              </w:rPr>
            </w:pPr>
          </w:p>
          <w:p w14:paraId="28080221" w14:textId="77777777" w:rsidR="007F580F" w:rsidRPr="0021442A" w:rsidRDefault="007F580F" w:rsidP="00CB1B18">
            <w:pPr>
              <w:pStyle w:val="ListParagraph"/>
              <w:ind w:left="0"/>
              <w:rPr>
                <w:rFonts w:cstheme="minorHAnsi"/>
              </w:rPr>
            </w:pPr>
          </w:p>
        </w:tc>
        <w:tc>
          <w:tcPr>
            <w:tcW w:w="4675" w:type="dxa"/>
          </w:tcPr>
          <w:p w14:paraId="56467AA9" w14:textId="77777777" w:rsidR="007F580F" w:rsidRPr="0021442A" w:rsidRDefault="007F580F" w:rsidP="00CB1B18">
            <w:pPr>
              <w:pStyle w:val="ListParagraph"/>
              <w:ind w:left="0"/>
              <w:rPr>
                <w:rFonts w:cstheme="minorHAnsi"/>
              </w:rPr>
            </w:pPr>
          </w:p>
        </w:tc>
      </w:tr>
      <w:tr w:rsidR="007F580F" w:rsidRPr="0021442A" w14:paraId="5078A859" w14:textId="77777777" w:rsidTr="00CB1B18">
        <w:tc>
          <w:tcPr>
            <w:tcW w:w="4675" w:type="dxa"/>
          </w:tcPr>
          <w:p w14:paraId="7231829E" w14:textId="77777777" w:rsidR="007F580F" w:rsidRPr="0021442A" w:rsidRDefault="007F580F" w:rsidP="00CB1B18">
            <w:pPr>
              <w:pStyle w:val="ListParagraph"/>
              <w:ind w:left="0"/>
              <w:rPr>
                <w:rFonts w:cstheme="minorHAnsi"/>
              </w:rPr>
            </w:pPr>
          </w:p>
          <w:p w14:paraId="706CCA87" w14:textId="77777777" w:rsidR="007F580F" w:rsidRPr="0021442A" w:rsidRDefault="007F580F" w:rsidP="00CB1B18">
            <w:pPr>
              <w:pStyle w:val="ListParagraph"/>
              <w:ind w:left="0"/>
              <w:rPr>
                <w:rFonts w:cstheme="minorHAnsi"/>
              </w:rPr>
            </w:pPr>
          </w:p>
          <w:p w14:paraId="18A282E0" w14:textId="77777777" w:rsidR="007F580F" w:rsidRPr="0021442A" w:rsidRDefault="007F580F" w:rsidP="00CB1B18">
            <w:pPr>
              <w:pStyle w:val="ListParagraph"/>
              <w:ind w:left="0"/>
              <w:rPr>
                <w:rFonts w:cstheme="minorHAnsi"/>
              </w:rPr>
            </w:pPr>
          </w:p>
          <w:p w14:paraId="2D837928" w14:textId="77777777" w:rsidR="007F580F" w:rsidRPr="0021442A" w:rsidRDefault="007F580F" w:rsidP="00CB1B18">
            <w:pPr>
              <w:pStyle w:val="ListParagraph"/>
              <w:ind w:left="0"/>
              <w:rPr>
                <w:rFonts w:cstheme="minorHAnsi"/>
              </w:rPr>
            </w:pPr>
          </w:p>
        </w:tc>
        <w:tc>
          <w:tcPr>
            <w:tcW w:w="4675" w:type="dxa"/>
          </w:tcPr>
          <w:p w14:paraId="27CBCCB3" w14:textId="77777777" w:rsidR="007F580F" w:rsidRPr="0021442A" w:rsidRDefault="007F580F" w:rsidP="00CB1B18">
            <w:pPr>
              <w:pStyle w:val="ListParagraph"/>
              <w:ind w:left="0"/>
              <w:rPr>
                <w:rFonts w:cstheme="minorHAnsi"/>
              </w:rPr>
            </w:pPr>
          </w:p>
        </w:tc>
      </w:tr>
      <w:tr w:rsidR="007F580F" w:rsidRPr="0021442A" w14:paraId="218816AD" w14:textId="77777777" w:rsidTr="00CB1B18">
        <w:tc>
          <w:tcPr>
            <w:tcW w:w="4675" w:type="dxa"/>
          </w:tcPr>
          <w:p w14:paraId="3FDF3673" w14:textId="77777777" w:rsidR="007F580F" w:rsidRPr="0021442A" w:rsidRDefault="007F580F" w:rsidP="00CB1B18">
            <w:pPr>
              <w:pStyle w:val="ListParagraph"/>
              <w:ind w:left="0"/>
              <w:rPr>
                <w:rFonts w:cstheme="minorHAnsi"/>
              </w:rPr>
            </w:pPr>
          </w:p>
          <w:p w14:paraId="7138A4A1" w14:textId="77777777" w:rsidR="007F580F" w:rsidRPr="0021442A" w:rsidRDefault="007F580F" w:rsidP="00CB1B18">
            <w:pPr>
              <w:pStyle w:val="ListParagraph"/>
              <w:ind w:left="0"/>
              <w:rPr>
                <w:rFonts w:cstheme="minorHAnsi"/>
              </w:rPr>
            </w:pPr>
          </w:p>
          <w:p w14:paraId="25109FF0" w14:textId="77777777" w:rsidR="007F580F" w:rsidRPr="0021442A" w:rsidRDefault="007F580F" w:rsidP="00CB1B18">
            <w:pPr>
              <w:pStyle w:val="ListParagraph"/>
              <w:ind w:left="0"/>
              <w:rPr>
                <w:rFonts w:cstheme="minorHAnsi"/>
              </w:rPr>
            </w:pPr>
          </w:p>
          <w:p w14:paraId="09D47FF3" w14:textId="77777777" w:rsidR="007F580F" w:rsidRPr="0021442A" w:rsidRDefault="007F580F" w:rsidP="00CB1B18">
            <w:pPr>
              <w:pStyle w:val="ListParagraph"/>
              <w:ind w:left="0"/>
              <w:rPr>
                <w:rFonts w:cstheme="minorHAnsi"/>
              </w:rPr>
            </w:pPr>
          </w:p>
        </w:tc>
        <w:tc>
          <w:tcPr>
            <w:tcW w:w="4675" w:type="dxa"/>
          </w:tcPr>
          <w:p w14:paraId="383D44E0" w14:textId="77777777" w:rsidR="007F580F" w:rsidRPr="0021442A" w:rsidRDefault="007F580F" w:rsidP="00CB1B18">
            <w:pPr>
              <w:pStyle w:val="ListParagraph"/>
              <w:ind w:left="0"/>
              <w:rPr>
                <w:rFonts w:cstheme="minorHAnsi"/>
              </w:rPr>
            </w:pPr>
          </w:p>
        </w:tc>
      </w:tr>
      <w:tr w:rsidR="007F580F" w:rsidRPr="0021442A" w14:paraId="4B1C8349" w14:textId="77777777" w:rsidTr="00CB1B18">
        <w:tc>
          <w:tcPr>
            <w:tcW w:w="4675" w:type="dxa"/>
          </w:tcPr>
          <w:p w14:paraId="7CDAA164" w14:textId="77777777" w:rsidR="007F580F" w:rsidRPr="0021442A" w:rsidRDefault="007F580F" w:rsidP="00CB1B18">
            <w:pPr>
              <w:pStyle w:val="ListParagraph"/>
              <w:ind w:left="0"/>
              <w:rPr>
                <w:rFonts w:cstheme="minorHAnsi"/>
              </w:rPr>
            </w:pPr>
          </w:p>
          <w:p w14:paraId="6A6E8285" w14:textId="77777777" w:rsidR="007F580F" w:rsidRPr="0021442A" w:rsidRDefault="007F580F" w:rsidP="00CB1B18">
            <w:pPr>
              <w:pStyle w:val="ListParagraph"/>
              <w:ind w:left="0"/>
              <w:rPr>
                <w:rFonts w:cstheme="minorHAnsi"/>
              </w:rPr>
            </w:pPr>
          </w:p>
          <w:p w14:paraId="2C9218A3" w14:textId="77777777" w:rsidR="007F580F" w:rsidRPr="0021442A" w:rsidRDefault="007F580F" w:rsidP="00CB1B18">
            <w:pPr>
              <w:pStyle w:val="ListParagraph"/>
              <w:ind w:left="0"/>
              <w:rPr>
                <w:rFonts w:cstheme="minorHAnsi"/>
              </w:rPr>
            </w:pPr>
          </w:p>
          <w:p w14:paraId="7BC7E367" w14:textId="77777777" w:rsidR="007F580F" w:rsidRPr="0021442A" w:rsidRDefault="007F580F" w:rsidP="00CB1B18">
            <w:pPr>
              <w:pStyle w:val="ListParagraph"/>
              <w:ind w:left="0"/>
              <w:rPr>
                <w:rFonts w:cstheme="minorHAnsi"/>
              </w:rPr>
            </w:pPr>
          </w:p>
        </w:tc>
        <w:tc>
          <w:tcPr>
            <w:tcW w:w="4675" w:type="dxa"/>
          </w:tcPr>
          <w:p w14:paraId="3E6BDD7B" w14:textId="77777777" w:rsidR="007F580F" w:rsidRPr="0021442A" w:rsidRDefault="007F580F" w:rsidP="00CB1B18">
            <w:pPr>
              <w:pStyle w:val="ListParagraph"/>
              <w:ind w:left="0"/>
              <w:rPr>
                <w:rFonts w:cstheme="minorHAnsi"/>
              </w:rPr>
            </w:pPr>
          </w:p>
        </w:tc>
      </w:tr>
    </w:tbl>
    <w:p w14:paraId="19587D76" w14:textId="77777777" w:rsidR="007F580F" w:rsidRDefault="007F580F" w:rsidP="007F580F">
      <w:pPr>
        <w:pStyle w:val="ListParagraph"/>
        <w:ind w:left="360"/>
        <w:rPr>
          <w:rFonts w:cstheme="minorHAnsi"/>
        </w:rPr>
      </w:pPr>
    </w:p>
    <w:p w14:paraId="0333BFCA" w14:textId="6C2BE1F8" w:rsidR="009224BC" w:rsidRPr="006F5A0C" w:rsidRDefault="009224BC" w:rsidP="009224BC">
      <w:pPr>
        <w:pStyle w:val="ListParagraph"/>
        <w:numPr>
          <w:ilvl w:val="0"/>
          <w:numId w:val="1"/>
        </w:numPr>
        <w:rPr>
          <w:rFonts w:cstheme="minorHAnsi"/>
          <w:b/>
          <w:sz w:val="24"/>
          <w:szCs w:val="24"/>
        </w:rPr>
      </w:pPr>
      <w:r w:rsidRPr="00301C60">
        <w:rPr>
          <w:noProof/>
        </w:rPr>
        <w:lastRenderedPageBreak/>
        <mc:AlternateContent>
          <mc:Choice Requires="wps">
            <w:drawing>
              <wp:anchor distT="45720" distB="45720" distL="114300" distR="114300" simplePos="0" relativeHeight="251811328" behindDoc="0" locked="0" layoutInCell="1" allowOverlap="1" wp14:anchorId="73516C44" wp14:editId="5005D375">
                <wp:simplePos x="0" y="0"/>
                <wp:positionH relativeFrom="margin">
                  <wp:align>left</wp:align>
                </wp:positionH>
                <wp:positionV relativeFrom="paragraph">
                  <wp:posOffset>525145</wp:posOffset>
                </wp:positionV>
                <wp:extent cx="5897880" cy="1903730"/>
                <wp:effectExtent l="0" t="0" r="26670" b="2032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903730"/>
                        </a:xfrm>
                        <a:prstGeom prst="rect">
                          <a:avLst/>
                        </a:prstGeom>
                        <a:solidFill>
                          <a:srgbClr val="FFFFFF"/>
                        </a:solidFill>
                        <a:ln w="9525">
                          <a:solidFill>
                            <a:srgbClr val="000000"/>
                          </a:solidFill>
                          <a:miter lim="800000"/>
                          <a:headEnd/>
                          <a:tailEnd/>
                        </a:ln>
                      </wps:spPr>
                      <wps:txbx>
                        <w:txbxContent>
                          <w:p w14:paraId="5F2AACCB" w14:textId="77777777" w:rsidR="009928F3" w:rsidRPr="00AA6059" w:rsidRDefault="009928F3" w:rsidP="009224BC">
                            <w:pPr>
                              <w:spacing w:line="500" w:lineRule="exact"/>
                              <w:rPr>
                                <w:sz w:val="24"/>
                                <w:szCs w:val="24"/>
                              </w:rPr>
                            </w:pPr>
                            <w:r w:rsidRPr="00AA605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16C44" id="_x0000_s1030" type="#_x0000_t202" style="position:absolute;left:0;text-align:left;margin-left:0;margin-top:41.35pt;width:464.4pt;height:149.9pt;z-index:251811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">
                <v:textbox>
                  <w:txbxContent>
                    <w:p w14:paraId="5F2AACCB" w14:textId="77777777" w:rsidR="009928F3" w:rsidRPr="00AA6059" w:rsidRDefault="009928F3" w:rsidP="009224BC">
                      <w:pPr>
                        <w:spacing w:line="500" w:lineRule="exact"/>
                        <w:rPr>
                          <w:sz w:val="24"/>
                          <w:szCs w:val="24"/>
                        </w:rPr>
                      </w:pPr>
                      <w:r w:rsidRPr="00AA605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sidRPr="00301C60">
        <w:rPr>
          <w:rFonts w:cstheme="minorHAnsi"/>
        </w:rPr>
        <w:t xml:space="preserve">Provide a </w:t>
      </w:r>
      <w:r w:rsidRPr="00995E18">
        <w:rPr>
          <w:rStyle w:val="Heading2Char"/>
        </w:rPr>
        <w:t>summary statement as to how SFA supplements existing resiliency resources</w:t>
      </w:r>
      <w:r w:rsidR="007F580F" w:rsidRPr="00301C60">
        <w:rPr>
          <w:rFonts w:cstheme="minorHAnsi"/>
        </w:rPr>
        <w:t xml:space="preserve"> and brings value to your unit/</w:t>
      </w:r>
      <w:r w:rsidR="001C19DB">
        <w:rPr>
          <w:rFonts w:cstheme="minorHAnsi"/>
        </w:rPr>
        <w:t>department/</w:t>
      </w:r>
      <w:r w:rsidR="007F580F" w:rsidRPr="00301C60">
        <w:rPr>
          <w:rFonts w:cstheme="minorHAnsi"/>
        </w:rPr>
        <w:t>organization</w:t>
      </w:r>
      <w:r>
        <w:rPr>
          <w:rFonts w:cstheme="minorHAnsi"/>
          <w:sz w:val="24"/>
          <w:szCs w:val="24"/>
        </w:rPr>
        <w:t>.</w:t>
      </w:r>
    </w:p>
    <w:p w14:paraId="0B66435F" w14:textId="77777777" w:rsidR="00342450" w:rsidRPr="006A00AD" w:rsidRDefault="00342450" w:rsidP="006A00AD">
      <w:pPr>
        <w:rPr>
          <w:rFonts w:cstheme="minorHAnsi"/>
          <w:sz w:val="24"/>
          <w:szCs w:val="24"/>
        </w:rPr>
      </w:pPr>
    </w:p>
    <w:p w14:paraId="39567914" w14:textId="0FC4DBC6" w:rsidR="00271E55" w:rsidRDefault="006A00AD" w:rsidP="00271E55">
      <w:pPr>
        <w:pStyle w:val="ListParagraph"/>
        <w:numPr>
          <w:ilvl w:val="0"/>
          <w:numId w:val="1"/>
        </w:numPr>
        <w:rPr>
          <w:rFonts w:cstheme="minorHAnsi"/>
          <w:sz w:val="24"/>
          <w:szCs w:val="24"/>
        </w:rPr>
      </w:pPr>
      <w:r w:rsidRPr="008F721A">
        <w:rPr>
          <w:noProof/>
        </w:rPr>
        <mc:AlternateContent>
          <mc:Choice Requires="wps">
            <w:drawing>
              <wp:anchor distT="45720" distB="45720" distL="114300" distR="114300" simplePos="0" relativeHeight="251744768" behindDoc="0" locked="0" layoutInCell="1" allowOverlap="1" wp14:anchorId="3F2D9DE7" wp14:editId="4B575CB2">
                <wp:simplePos x="0" y="0"/>
                <wp:positionH relativeFrom="margin">
                  <wp:align>left</wp:align>
                </wp:positionH>
                <wp:positionV relativeFrom="paragraph">
                  <wp:posOffset>471170</wp:posOffset>
                </wp:positionV>
                <wp:extent cx="5897880" cy="1889760"/>
                <wp:effectExtent l="0" t="0" r="26670" b="1524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889760"/>
                        </a:xfrm>
                        <a:prstGeom prst="rect">
                          <a:avLst/>
                        </a:prstGeom>
                        <a:solidFill>
                          <a:srgbClr val="FFFFFF"/>
                        </a:solidFill>
                        <a:ln w="9525">
                          <a:solidFill>
                            <a:srgbClr val="000000"/>
                          </a:solidFill>
                          <a:miter lim="800000"/>
                          <a:headEnd/>
                          <a:tailEnd/>
                        </a:ln>
                      </wps:spPr>
                      <wps:txbx>
                        <w:txbxContent>
                          <w:p w14:paraId="7B482DBC" w14:textId="77777777" w:rsidR="009928F3" w:rsidRPr="00AA6059" w:rsidRDefault="009928F3" w:rsidP="00AA6059">
                            <w:pPr>
                              <w:spacing w:line="500" w:lineRule="exact"/>
                              <w:rPr>
                                <w:sz w:val="24"/>
                                <w:szCs w:val="24"/>
                              </w:rPr>
                            </w:pPr>
                            <w:r w:rsidRPr="00AA605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D9DE7" id="_x0000_s1031" type="#_x0000_t202" style="position:absolute;left:0;text-align:left;margin-left:0;margin-top:37.1pt;width:464.4pt;height:148.8pt;z-index:251744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">
                <v:textbox>
                  <w:txbxContent>
                    <w:p w14:paraId="7B482DBC" w14:textId="77777777" w:rsidR="009928F3" w:rsidRPr="00AA6059" w:rsidRDefault="009928F3" w:rsidP="00AA6059">
                      <w:pPr>
                        <w:spacing w:line="500" w:lineRule="exact"/>
                        <w:rPr>
                          <w:sz w:val="24"/>
                          <w:szCs w:val="24"/>
                        </w:rPr>
                      </w:pPr>
                      <w:r w:rsidRPr="00AA605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sidR="006F7F70">
        <w:t>Iden</w:t>
      </w:r>
      <w:r w:rsidR="00757161" w:rsidRPr="00E54A06">
        <w:t xml:space="preserve">tify </w:t>
      </w:r>
      <w:r w:rsidR="00757161" w:rsidRPr="00995E18">
        <w:rPr>
          <w:rStyle w:val="Heading2Char"/>
        </w:rPr>
        <w:t>team members that have a stake in emotional well-being</w:t>
      </w:r>
      <w:r w:rsidR="00757161" w:rsidRPr="00E54A06">
        <w:t xml:space="preserve"> (</w:t>
      </w:r>
      <w:r w:rsidR="00665EEF">
        <w:t>e.g</w:t>
      </w:r>
      <w:r w:rsidR="001440D5">
        <w:t xml:space="preserve">., </w:t>
      </w:r>
      <w:r w:rsidR="00757161" w:rsidRPr="00E54A06">
        <w:t xml:space="preserve">unit </w:t>
      </w:r>
      <w:r w:rsidR="00757161" w:rsidRPr="00D1131D">
        <w:t>managers, quality and safety, peer support team members,</w:t>
      </w:r>
      <w:r w:rsidR="004B5DBA">
        <w:t xml:space="preserve"> shared governance councils,</w:t>
      </w:r>
      <w:r w:rsidR="00757161" w:rsidRPr="00D1131D">
        <w:t xml:space="preserve"> </w:t>
      </w:r>
      <w:r w:rsidR="005418B1" w:rsidRPr="00D1131D">
        <w:t xml:space="preserve">behavioral health teams, </w:t>
      </w:r>
      <w:r w:rsidR="00757161" w:rsidRPr="00D1131D">
        <w:t>etc</w:t>
      </w:r>
      <w:r w:rsidR="005418B1" w:rsidRPr="00D1131D">
        <w:t>.</w:t>
      </w:r>
      <w:r w:rsidR="00757161" w:rsidRPr="00D1131D">
        <w:t>)</w:t>
      </w:r>
    </w:p>
    <w:p w14:paraId="456FC7D0" w14:textId="77777777" w:rsidR="00271E55" w:rsidRPr="00271E55" w:rsidRDefault="00271E55" w:rsidP="00271E55">
      <w:pPr>
        <w:pStyle w:val="ListParagraph"/>
        <w:spacing w:line="360" w:lineRule="auto"/>
        <w:rPr>
          <w:rFonts w:cstheme="minorHAnsi"/>
        </w:rPr>
      </w:pPr>
    </w:p>
    <w:p w14:paraId="4B3BCBDC" w14:textId="1DBCB5EE" w:rsidR="00EA1091" w:rsidRPr="00271E55" w:rsidRDefault="00946DC8" w:rsidP="00271E55">
      <w:pPr>
        <w:pStyle w:val="ListParagraph"/>
        <w:numPr>
          <w:ilvl w:val="0"/>
          <w:numId w:val="1"/>
        </w:numPr>
        <w:rPr>
          <w:rFonts w:cstheme="minorHAnsi"/>
          <w:sz w:val="24"/>
          <w:szCs w:val="24"/>
        </w:rPr>
      </w:pPr>
      <w:r w:rsidRPr="00301C60">
        <w:rPr>
          <w:noProof/>
        </w:rPr>
        <mc:AlternateContent>
          <mc:Choice Requires="wps">
            <w:drawing>
              <wp:anchor distT="45720" distB="45720" distL="114300" distR="114300" simplePos="0" relativeHeight="251780608" behindDoc="0" locked="0" layoutInCell="1" allowOverlap="1" wp14:anchorId="722874F2" wp14:editId="3FE661B1">
                <wp:simplePos x="0" y="0"/>
                <wp:positionH relativeFrom="margin">
                  <wp:align>left</wp:align>
                </wp:positionH>
                <wp:positionV relativeFrom="paragraph">
                  <wp:posOffset>618490</wp:posOffset>
                </wp:positionV>
                <wp:extent cx="5897880" cy="1855470"/>
                <wp:effectExtent l="0" t="0" r="26670" b="1143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855470"/>
                        </a:xfrm>
                        <a:prstGeom prst="rect">
                          <a:avLst/>
                        </a:prstGeom>
                        <a:solidFill>
                          <a:srgbClr val="FFFFFF"/>
                        </a:solidFill>
                        <a:ln w="9525">
                          <a:solidFill>
                            <a:srgbClr val="000000"/>
                          </a:solidFill>
                          <a:miter lim="800000"/>
                          <a:headEnd/>
                          <a:tailEnd/>
                        </a:ln>
                      </wps:spPr>
                      <wps:txbx>
                        <w:txbxContent>
                          <w:p w14:paraId="34796F6D" w14:textId="77777777" w:rsidR="009928F3" w:rsidRPr="00AA6059" w:rsidRDefault="009928F3" w:rsidP="00AA6059">
                            <w:pPr>
                              <w:spacing w:line="500" w:lineRule="exact"/>
                              <w:rPr>
                                <w:sz w:val="24"/>
                                <w:szCs w:val="24"/>
                              </w:rPr>
                            </w:pPr>
                            <w:r w:rsidRPr="00AA605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874F2" id="_x0000_s1032" type="#_x0000_t202" style="position:absolute;left:0;text-align:left;margin-left:0;margin-top:48.7pt;width:464.4pt;height:146.1pt;z-index:251780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">
                <v:textbox>
                  <w:txbxContent>
                    <w:p w14:paraId="34796F6D" w14:textId="77777777" w:rsidR="009928F3" w:rsidRPr="00AA6059" w:rsidRDefault="009928F3" w:rsidP="00AA6059">
                      <w:pPr>
                        <w:spacing w:line="500" w:lineRule="exact"/>
                        <w:rPr>
                          <w:sz w:val="24"/>
                          <w:szCs w:val="24"/>
                        </w:rPr>
                      </w:pPr>
                      <w:r w:rsidRPr="00AA605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sidR="00EB12F1" w:rsidRPr="00271E55">
        <w:rPr>
          <w:rFonts w:cstheme="minorHAnsi"/>
        </w:rPr>
        <w:t xml:space="preserve">Identify </w:t>
      </w:r>
      <w:r w:rsidR="00EB12F1" w:rsidRPr="00995E18">
        <w:rPr>
          <w:rStyle w:val="Heading2Char"/>
        </w:rPr>
        <w:t>roles/people within the organization that oversee emotional well-being</w:t>
      </w:r>
      <w:r w:rsidR="00EB12F1" w:rsidRPr="00271E55">
        <w:rPr>
          <w:rFonts w:cstheme="minorHAnsi"/>
        </w:rPr>
        <w:t xml:space="preserve"> (</w:t>
      </w:r>
      <w:r w:rsidR="00665EEF">
        <w:rPr>
          <w:rFonts w:cstheme="minorHAnsi"/>
        </w:rPr>
        <w:t>e.g.</w:t>
      </w:r>
      <w:r w:rsidR="00EB12F1" w:rsidRPr="00271E55">
        <w:rPr>
          <w:rFonts w:cstheme="minorHAnsi"/>
        </w:rPr>
        <w:t>, Chief Wellness Officer, Directors/Coordinators of Well Being Progra</w:t>
      </w:r>
      <w:r w:rsidR="00B63C30" w:rsidRPr="00271E55">
        <w:rPr>
          <w:rFonts w:cstheme="minorHAnsi"/>
        </w:rPr>
        <w:t>ms)</w:t>
      </w:r>
    </w:p>
    <w:p w14:paraId="35C71788" w14:textId="03B85C31" w:rsidR="00646EE9" w:rsidRDefault="00646EE9" w:rsidP="00D1131D"/>
    <w:p w14:paraId="76A03F6B" w14:textId="55788D08" w:rsidR="00BD4B34" w:rsidRPr="00301C60" w:rsidRDefault="00CA72D4" w:rsidP="008734CB">
      <w:pPr>
        <w:pStyle w:val="ListParagraph"/>
        <w:numPr>
          <w:ilvl w:val="0"/>
          <w:numId w:val="1"/>
        </w:numPr>
        <w:spacing w:after="0" w:line="240" w:lineRule="auto"/>
        <w:rPr>
          <w:rFonts w:cstheme="minorHAnsi"/>
          <w:sz w:val="24"/>
          <w:szCs w:val="24"/>
        </w:rPr>
      </w:pPr>
      <w:r w:rsidRPr="00301C60">
        <w:rPr>
          <w:rFonts w:cstheme="minorHAnsi"/>
        </w:rPr>
        <w:lastRenderedPageBreak/>
        <w:t xml:space="preserve">Look at </w:t>
      </w:r>
      <w:r w:rsidRPr="00995E18">
        <w:rPr>
          <w:rStyle w:val="Heading2Char"/>
        </w:rPr>
        <w:t xml:space="preserve">organizational data that provides information about </w:t>
      </w:r>
      <w:r w:rsidR="0012016A" w:rsidRPr="00995E18">
        <w:rPr>
          <w:rStyle w:val="Heading2Char"/>
        </w:rPr>
        <w:t>outcomes</w:t>
      </w:r>
      <w:r w:rsidRPr="00301C60">
        <w:rPr>
          <w:rFonts w:cstheme="minorHAnsi"/>
        </w:rPr>
        <w:t xml:space="preserve"> within the unit</w:t>
      </w:r>
      <w:r w:rsidR="007D08D0">
        <w:rPr>
          <w:rFonts w:cstheme="minorHAnsi"/>
        </w:rPr>
        <w:t>/department/organization</w:t>
      </w:r>
      <w:r w:rsidRPr="00301C60">
        <w:rPr>
          <w:rFonts w:cstheme="minorHAnsi"/>
        </w:rPr>
        <w:t xml:space="preserve"> that SFA could impact.</w:t>
      </w:r>
    </w:p>
    <w:p w14:paraId="37CD37EC" w14:textId="77777777" w:rsidR="008734CB" w:rsidRPr="008734CB" w:rsidRDefault="008734CB" w:rsidP="008734CB">
      <w:pPr>
        <w:spacing w:after="0" w:line="240" w:lineRule="auto"/>
        <w:rPr>
          <w:rFonts w:cstheme="minorHAnsi"/>
          <w:b/>
          <w:bCs/>
          <w:sz w:val="24"/>
          <w:szCs w:val="24"/>
          <w:highlight w:val="yellow"/>
        </w:rPr>
      </w:pPr>
    </w:p>
    <w:p w14:paraId="4951130A" w14:textId="71F2D09C" w:rsidR="00CF727B" w:rsidRDefault="00CF727B" w:rsidP="008734CB">
      <w:pPr>
        <w:pStyle w:val="ListParagraph"/>
        <w:numPr>
          <w:ilvl w:val="1"/>
          <w:numId w:val="2"/>
        </w:numPr>
        <w:spacing w:line="600" w:lineRule="auto"/>
        <w:rPr>
          <w:rFonts w:cstheme="minorHAnsi"/>
        </w:rPr>
      </w:pPr>
      <w:r w:rsidRPr="0021442A">
        <w:rPr>
          <w:rFonts w:cstheme="minorHAnsi"/>
        </w:rPr>
        <w:t>Turnover</w:t>
      </w:r>
      <w:r w:rsidR="00CA72D4">
        <w:rPr>
          <w:rFonts w:cstheme="minorHAnsi"/>
        </w:rPr>
        <w:t>/Vacancy Rate</w:t>
      </w:r>
      <w:r w:rsidR="00AE3AD8">
        <w:rPr>
          <w:rFonts w:cstheme="minorHAnsi"/>
        </w:rPr>
        <w:t>________________________________________________________</w:t>
      </w:r>
    </w:p>
    <w:p w14:paraId="0B39D60E" w14:textId="7783DCFD" w:rsidR="009D6F2D" w:rsidRDefault="009D6F2D" w:rsidP="009D6F2D">
      <w:pPr>
        <w:pStyle w:val="ListParagraph"/>
        <w:numPr>
          <w:ilvl w:val="2"/>
          <w:numId w:val="2"/>
        </w:numPr>
        <w:spacing w:line="600" w:lineRule="auto"/>
        <w:rPr>
          <w:rFonts w:cstheme="minorHAnsi"/>
        </w:rPr>
      </w:pPr>
      <w:r>
        <w:rPr>
          <w:rFonts w:cstheme="minorHAnsi"/>
        </w:rPr>
        <w:t>Please indicate the number of nurses within your organization: _______________</w:t>
      </w:r>
    </w:p>
    <w:p w14:paraId="6013E4A9" w14:textId="746CFB2C" w:rsidR="00800B17" w:rsidRDefault="002E6681" w:rsidP="008734CB">
      <w:pPr>
        <w:pStyle w:val="ListParagraph"/>
        <w:numPr>
          <w:ilvl w:val="1"/>
          <w:numId w:val="2"/>
        </w:numPr>
        <w:spacing w:after="280" w:line="600" w:lineRule="auto"/>
        <w:rPr>
          <w:rFonts w:cstheme="minorHAnsi"/>
        </w:rPr>
      </w:pPr>
      <w:r>
        <w:rPr>
          <w:rFonts w:cstheme="minorHAnsi"/>
        </w:rPr>
        <w:t>Percentage (</w:t>
      </w:r>
      <w:r w:rsidR="00800B17">
        <w:rPr>
          <w:rFonts w:cstheme="minorHAnsi"/>
        </w:rPr>
        <w:t>%</w:t>
      </w:r>
      <w:r>
        <w:rPr>
          <w:rFonts w:cstheme="minorHAnsi"/>
        </w:rPr>
        <w:t>)</w:t>
      </w:r>
      <w:r w:rsidR="00800B17">
        <w:rPr>
          <w:rFonts w:cstheme="minorHAnsi"/>
        </w:rPr>
        <w:t xml:space="preserve"> </w:t>
      </w:r>
      <w:r w:rsidR="00800B17" w:rsidRPr="0021442A">
        <w:rPr>
          <w:rFonts w:cstheme="minorHAnsi"/>
        </w:rPr>
        <w:t>of</w:t>
      </w:r>
      <w:r w:rsidR="00800B17">
        <w:rPr>
          <w:rFonts w:cstheme="minorHAnsi"/>
        </w:rPr>
        <w:t xml:space="preserve"> new to practice nurses (less than 2 years </w:t>
      </w:r>
      <w:r w:rsidR="00CA72D4">
        <w:rPr>
          <w:rFonts w:cstheme="minorHAnsi"/>
        </w:rPr>
        <w:t xml:space="preserve">of </w:t>
      </w:r>
      <w:r w:rsidR="00800B17">
        <w:rPr>
          <w:rFonts w:cstheme="minorHAnsi"/>
        </w:rPr>
        <w:t>experience</w:t>
      </w:r>
      <w:r w:rsidR="001C19DB">
        <w:rPr>
          <w:rFonts w:cstheme="minorHAnsi"/>
        </w:rPr>
        <w:t>): _</w:t>
      </w:r>
      <w:r w:rsidR="00AE3AD8">
        <w:rPr>
          <w:rFonts w:cstheme="minorHAnsi"/>
        </w:rPr>
        <w:t>___________</w:t>
      </w:r>
      <w:r w:rsidR="008734CB">
        <w:rPr>
          <w:rFonts w:cstheme="minorHAnsi"/>
        </w:rPr>
        <w:t>__</w:t>
      </w:r>
    </w:p>
    <w:p w14:paraId="13ECCED5" w14:textId="389A18E7" w:rsidR="00727246" w:rsidRPr="00800B17" w:rsidRDefault="00727246" w:rsidP="008734CB">
      <w:pPr>
        <w:pStyle w:val="ListParagraph"/>
        <w:numPr>
          <w:ilvl w:val="1"/>
          <w:numId w:val="2"/>
        </w:numPr>
        <w:spacing w:after="280" w:line="600" w:lineRule="auto"/>
        <w:rPr>
          <w:rFonts w:cstheme="minorHAnsi"/>
        </w:rPr>
      </w:pPr>
      <w:r>
        <w:rPr>
          <w:rFonts w:cstheme="minorHAnsi"/>
        </w:rPr>
        <w:t xml:space="preserve">Number of open positions in the organization: </w:t>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t>_____________________________________</w:t>
      </w:r>
    </w:p>
    <w:p w14:paraId="1BFEEC97" w14:textId="4AB7E41F" w:rsidR="00863127" w:rsidRDefault="00863127" w:rsidP="00863127">
      <w:pPr>
        <w:pStyle w:val="ListParagraph"/>
        <w:numPr>
          <w:ilvl w:val="1"/>
          <w:numId w:val="2"/>
        </w:numPr>
        <w:spacing w:line="600" w:lineRule="auto"/>
        <w:rPr>
          <w:rFonts w:cstheme="minorHAnsi"/>
        </w:rPr>
      </w:pPr>
      <w:r w:rsidRPr="008F721A">
        <w:rPr>
          <w:noProof/>
        </w:rPr>
        <mc:AlternateContent>
          <mc:Choice Requires="wps">
            <w:drawing>
              <wp:anchor distT="45720" distB="45720" distL="114300" distR="114300" simplePos="0" relativeHeight="251809280" behindDoc="0" locked="0" layoutInCell="1" allowOverlap="1" wp14:anchorId="29AFF583" wp14:editId="5CD2579E">
                <wp:simplePos x="0" y="0"/>
                <wp:positionH relativeFrom="margin">
                  <wp:posOffset>652145</wp:posOffset>
                </wp:positionH>
                <wp:positionV relativeFrom="paragraph">
                  <wp:posOffset>352425</wp:posOffset>
                </wp:positionV>
                <wp:extent cx="5250180" cy="1296035"/>
                <wp:effectExtent l="0" t="0" r="26670" b="1841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1296035"/>
                        </a:xfrm>
                        <a:prstGeom prst="rect">
                          <a:avLst/>
                        </a:prstGeom>
                        <a:solidFill>
                          <a:srgbClr val="FFFFFF"/>
                        </a:solidFill>
                        <a:ln w="9525">
                          <a:solidFill>
                            <a:srgbClr val="000000"/>
                          </a:solidFill>
                          <a:miter lim="800000"/>
                          <a:headEnd/>
                          <a:tailEnd/>
                        </a:ln>
                      </wps:spPr>
                      <wps:txbx>
                        <w:txbxContent>
                          <w:p w14:paraId="1DC71ECB" w14:textId="6BF5D65B" w:rsidR="009928F3" w:rsidRPr="00AA6059" w:rsidRDefault="009928F3" w:rsidP="00863127">
                            <w:pPr>
                              <w:spacing w:line="500" w:lineRule="exact"/>
                              <w:rPr>
                                <w:sz w:val="24"/>
                                <w:szCs w:val="24"/>
                              </w:rPr>
                            </w:pPr>
                            <w:r w:rsidRPr="00AA605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FF583" id="_x0000_s1033" type="#_x0000_t202" style="position:absolute;left:0;text-align:left;margin-left:51.35pt;margin-top:27.75pt;width:413.4pt;height:102.05pt;z-index:251809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">
                <v:textbox>
                  <w:txbxContent>
                    <w:p w14:paraId="1DC71ECB" w14:textId="6BF5D65B" w:rsidR="009928F3" w:rsidRPr="00AA6059" w:rsidRDefault="009928F3" w:rsidP="00863127">
                      <w:pPr>
                        <w:spacing w:line="500" w:lineRule="exact"/>
                        <w:rPr>
                          <w:sz w:val="24"/>
                          <w:szCs w:val="24"/>
                        </w:rPr>
                      </w:pPr>
                      <w:r w:rsidRPr="00AA605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w:t>
                      </w:r>
                    </w:p>
                  </w:txbxContent>
                </v:textbox>
                <w10:wrap type="square" anchorx="margin"/>
              </v:shape>
            </w:pict>
          </mc:Fallback>
        </mc:AlternateContent>
      </w:r>
      <w:r w:rsidR="00721ECA">
        <w:rPr>
          <w:rFonts w:cstheme="minorHAnsi"/>
        </w:rPr>
        <w:t>Current data on engagement</w:t>
      </w:r>
      <w:r>
        <w:rPr>
          <w:rFonts w:cstheme="minorHAnsi"/>
        </w:rPr>
        <w:t>:</w:t>
      </w:r>
    </w:p>
    <w:p w14:paraId="0BB75919" w14:textId="63230107" w:rsidR="00863127" w:rsidRPr="00863127" w:rsidRDefault="00863127" w:rsidP="00863127">
      <w:pPr>
        <w:spacing w:line="276" w:lineRule="auto"/>
        <w:ind w:left="720"/>
        <w:rPr>
          <w:rFonts w:cstheme="minorHAnsi"/>
        </w:rPr>
      </w:pPr>
    </w:p>
    <w:p w14:paraId="670135D4" w14:textId="16E73849" w:rsidR="001C19DB" w:rsidRDefault="001C19DB" w:rsidP="001C19DB">
      <w:pPr>
        <w:pStyle w:val="ListParagraph"/>
        <w:spacing w:line="240" w:lineRule="auto"/>
        <w:ind w:left="1080"/>
        <w:rPr>
          <w:rFonts w:cstheme="minorHAnsi"/>
        </w:rPr>
      </w:pPr>
    </w:p>
    <w:p w14:paraId="347AE912" w14:textId="58D76B61" w:rsidR="001C19DB" w:rsidRPr="001C19DB" w:rsidRDefault="001C19DB" w:rsidP="001C19DB">
      <w:pPr>
        <w:pStyle w:val="ListParagraph"/>
        <w:rPr>
          <w:rFonts w:cstheme="minorHAnsi"/>
        </w:rPr>
      </w:pPr>
    </w:p>
    <w:p w14:paraId="4654487D" w14:textId="67918CA1" w:rsidR="00A97E6C" w:rsidRDefault="00A233BC" w:rsidP="006331F3">
      <w:pPr>
        <w:pStyle w:val="ListParagraph"/>
        <w:numPr>
          <w:ilvl w:val="1"/>
          <w:numId w:val="2"/>
        </w:numPr>
        <w:spacing w:line="240" w:lineRule="auto"/>
        <w:rPr>
          <w:rFonts w:cstheme="minorHAnsi"/>
        </w:rPr>
      </w:pPr>
      <w:r>
        <w:rPr>
          <w:rFonts w:cstheme="minorHAnsi"/>
          <w:noProof/>
        </w:rPr>
        <w:drawing>
          <wp:anchor distT="0" distB="0" distL="114300" distR="114300" simplePos="0" relativeHeight="251812352" behindDoc="1" locked="0" layoutInCell="1" allowOverlap="1" wp14:anchorId="49195236" wp14:editId="4B78FC7B">
            <wp:simplePos x="0" y="0"/>
            <wp:positionH relativeFrom="margin">
              <wp:posOffset>733387</wp:posOffset>
            </wp:positionH>
            <wp:positionV relativeFrom="paragraph">
              <wp:posOffset>11013</wp:posOffset>
            </wp:positionV>
            <wp:extent cx="2605857" cy="983052"/>
            <wp:effectExtent l="0" t="0" r="0" b="0"/>
            <wp:wrapNone/>
            <wp:docPr id="25" name="Picture 25" descr="A picture containing text, clock, devic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lock, device, me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5857" cy="983052"/>
                    </a:xfrm>
                    <a:prstGeom prst="rect">
                      <a:avLst/>
                    </a:prstGeom>
                  </pic:spPr>
                </pic:pic>
              </a:graphicData>
            </a:graphic>
            <wp14:sizeRelH relativeFrom="margin">
              <wp14:pctWidth>0</wp14:pctWidth>
            </wp14:sizeRelH>
            <wp14:sizeRelV relativeFrom="margin">
              <wp14:pctHeight>0</wp14:pctHeight>
            </wp14:sizeRelV>
          </wp:anchor>
        </w:drawing>
      </w:r>
      <w:r w:rsidR="00800B17">
        <w:rPr>
          <w:rFonts w:cstheme="minorHAnsi"/>
        </w:rPr>
        <w:t xml:space="preserve">Perception </w:t>
      </w:r>
      <w:r w:rsidR="00721ECA">
        <w:rPr>
          <w:rFonts w:cstheme="minorHAnsi"/>
        </w:rPr>
        <w:t>of General</w:t>
      </w:r>
      <w:r w:rsidR="00A97E6C" w:rsidRPr="0021442A">
        <w:rPr>
          <w:rFonts w:cstheme="minorHAnsi"/>
        </w:rPr>
        <w:t xml:space="preserve"> S</w:t>
      </w:r>
      <w:r w:rsidR="001F1E86" w:rsidRPr="0021442A">
        <w:rPr>
          <w:rFonts w:cstheme="minorHAnsi"/>
        </w:rPr>
        <w:t>tress Levels</w:t>
      </w:r>
      <w:r w:rsidR="00800B17">
        <w:rPr>
          <w:rFonts w:cstheme="minorHAnsi"/>
        </w:rPr>
        <w:t xml:space="preserve"> </w:t>
      </w:r>
      <w:r w:rsidR="00721ECA">
        <w:rPr>
          <w:rFonts w:cstheme="minorHAnsi"/>
        </w:rPr>
        <w:t>of Staff Nurses</w:t>
      </w:r>
      <w:r w:rsidR="004841CF">
        <w:rPr>
          <w:rFonts w:cstheme="minorHAnsi"/>
        </w:rPr>
        <w:t xml:space="preserve">. Please rate </w:t>
      </w:r>
      <w:r w:rsidR="006331F3">
        <w:rPr>
          <w:rFonts w:cstheme="minorHAnsi"/>
        </w:rPr>
        <w:t>1-10</w:t>
      </w:r>
      <w:r w:rsidR="004841CF">
        <w:rPr>
          <w:rFonts w:cstheme="minorHAnsi"/>
        </w:rPr>
        <w:t>:</w:t>
      </w:r>
    </w:p>
    <w:p w14:paraId="77899A83" w14:textId="03D39897" w:rsidR="006331F3" w:rsidRDefault="006331F3" w:rsidP="006331F3">
      <w:pPr>
        <w:pStyle w:val="ListParagraph"/>
        <w:spacing w:line="240" w:lineRule="auto"/>
        <w:jc w:val="center"/>
        <w:rPr>
          <w:rFonts w:cstheme="minorHAnsi"/>
        </w:rPr>
      </w:pPr>
    </w:p>
    <w:p w14:paraId="4A4484F5" w14:textId="2B2825B5" w:rsidR="006331F3" w:rsidRDefault="001C19DB" w:rsidP="001C19DB">
      <w:pPr>
        <w:pStyle w:val="ListParagraph"/>
        <w:tabs>
          <w:tab w:val="left" w:pos="6899"/>
        </w:tabs>
        <w:spacing w:line="240" w:lineRule="auto"/>
        <w:rPr>
          <w:rFonts w:cstheme="minorHAnsi"/>
        </w:rPr>
      </w:pPr>
      <w:r>
        <w:rPr>
          <w:rFonts w:cstheme="minorHAnsi"/>
        </w:rPr>
        <w:tab/>
      </w:r>
    </w:p>
    <w:p w14:paraId="38A02636" w14:textId="72E6B437" w:rsidR="006331F3" w:rsidRDefault="006331F3" w:rsidP="006331F3">
      <w:pPr>
        <w:pStyle w:val="ListParagraph"/>
        <w:spacing w:line="240" w:lineRule="auto"/>
        <w:jc w:val="center"/>
        <w:rPr>
          <w:rFonts w:cstheme="minorHAnsi"/>
        </w:rPr>
      </w:pPr>
    </w:p>
    <w:p w14:paraId="34FA6279" w14:textId="792B51B4" w:rsidR="006331F3" w:rsidRDefault="006331F3" w:rsidP="006331F3">
      <w:pPr>
        <w:pStyle w:val="ListParagraph"/>
        <w:spacing w:line="240" w:lineRule="auto"/>
        <w:jc w:val="center"/>
        <w:rPr>
          <w:rFonts w:cstheme="minorHAnsi"/>
        </w:rPr>
      </w:pPr>
    </w:p>
    <w:p w14:paraId="0DEA6D31" w14:textId="77777777" w:rsidR="006331F3" w:rsidRPr="006331F3" w:rsidRDefault="006331F3" w:rsidP="006331F3">
      <w:pPr>
        <w:pStyle w:val="ListParagraph"/>
        <w:spacing w:line="240" w:lineRule="auto"/>
        <w:jc w:val="center"/>
        <w:rPr>
          <w:rFonts w:cstheme="minorHAnsi"/>
        </w:rPr>
      </w:pPr>
    </w:p>
    <w:p w14:paraId="18E1D800" w14:textId="77777777" w:rsidR="001C19DB" w:rsidRPr="00A233BC" w:rsidRDefault="001C19DB" w:rsidP="006331F3">
      <w:pPr>
        <w:pStyle w:val="ListParagraph"/>
        <w:spacing w:line="276" w:lineRule="auto"/>
        <w:ind w:left="1080"/>
        <w:rPr>
          <w:rFonts w:cstheme="minorHAnsi"/>
          <w:sz w:val="4"/>
          <w:szCs w:val="4"/>
        </w:rPr>
      </w:pPr>
    </w:p>
    <w:p w14:paraId="42581C53" w14:textId="1CB36222" w:rsidR="00471028" w:rsidRDefault="007D08D0" w:rsidP="006331F3">
      <w:pPr>
        <w:pStyle w:val="ListParagraph"/>
        <w:spacing w:line="276" w:lineRule="auto"/>
        <w:ind w:left="1080"/>
        <w:rPr>
          <w:rFonts w:cstheme="minorHAnsi"/>
        </w:rPr>
      </w:pPr>
      <w:r>
        <w:rPr>
          <w:rFonts w:cstheme="minorHAnsi"/>
        </w:rPr>
        <w:t>Please place your rating here</w:t>
      </w:r>
      <w:r w:rsidR="00471028" w:rsidRPr="00471028">
        <w:rPr>
          <w:rFonts w:cstheme="minorHAnsi"/>
        </w:rPr>
        <w:t>_______________</w:t>
      </w:r>
      <w:r w:rsidR="009D6F2D">
        <w:rPr>
          <w:rFonts w:cstheme="minorHAnsi"/>
        </w:rPr>
        <w:t>___</w:t>
      </w:r>
    </w:p>
    <w:p w14:paraId="5E15B6C2" w14:textId="021111AA" w:rsidR="007D08D0" w:rsidRDefault="007D08D0" w:rsidP="006331F3">
      <w:pPr>
        <w:pStyle w:val="ListParagraph"/>
        <w:spacing w:line="276" w:lineRule="auto"/>
        <w:ind w:left="1080"/>
        <w:rPr>
          <w:rFonts w:cstheme="minorHAnsi"/>
        </w:rPr>
      </w:pPr>
    </w:p>
    <w:p w14:paraId="04CC06D2" w14:textId="2B953AD2" w:rsidR="00CF50B4" w:rsidRDefault="00EE3259" w:rsidP="00EE3259">
      <w:pPr>
        <w:pStyle w:val="ListParagraph"/>
        <w:numPr>
          <w:ilvl w:val="1"/>
          <w:numId w:val="2"/>
        </w:numPr>
        <w:spacing w:line="240" w:lineRule="auto"/>
        <w:rPr>
          <w:rFonts w:cstheme="minorHAnsi"/>
        </w:rPr>
      </w:pPr>
      <w:r>
        <w:rPr>
          <w:rFonts w:cstheme="minorHAnsi"/>
          <w:noProof/>
        </w:rPr>
        <w:drawing>
          <wp:anchor distT="0" distB="0" distL="114300" distR="114300" simplePos="0" relativeHeight="251813376" behindDoc="1" locked="0" layoutInCell="1" allowOverlap="1" wp14:anchorId="0C9D17E1" wp14:editId="4E2DBB58">
            <wp:simplePos x="0" y="0"/>
            <wp:positionH relativeFrom="column">
              <wp:posOffset>747338</wp:posOffset>
            </wp:positionH>
            <wp:positionV relativeFrom="paragraph">
              <wp:posOffset>65471</wp:posOffset>
            </wp:positionV>
            <wp:extent cx="2775991" cy="1069863"/>
            <wp:effectExtent l="0" t="0" r="0" b="0"/>
            <wp:wrapNone/>
            <wp:docPr id="26" name="Picture 26" descr="A picture containing text, clock, devic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clock, device, me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5991" cy="1069863"/>
                    </a:xfrm>
                    <a:prstGeom prst="rect">
                      <a:avLst/>
                    </a:prstGeom>
                  </pic:spPr>
                </pic:pic>
              </a:graphicData>
            </a:graphic>
            <wp14:sizeRelH relativeFrom="margin">
              <wp14:pctWidth>0</wp14:pctWidth>
            </wp14:sizeRelH>
            <wp14:sizeRelV relativeFrom="margin">
              <wp14:pctHeight>0</wp14:pctHeight>
            </wp14:sizeRelV>
          </wp:anchor>
        </w:drawing>
      </w:r>
      <w:r w:rsidR="00721ECA">
        <w:rPr>
          <w:rFonts w:cstheme="minorHAnsi"/>
        </w:rPr>
        <w:t xml:space="preserve">Perception of </w:t>
      </w:r>
      <w:r w:rsidR="00A97E6C" w:rsidRPr="0021442A">
        <w:rPr>
          <w:rFonts w:cstheme="minorHAnsi"/>
        </w:rPr>
        <w:t>E</w:t>
      </w:r>
      <w:r w:rsidR="001F1E86" w:rsidRPr="0021442A">
        <w:rPr>
          <w:rFonts w:cstheme="minorHAnsi"/>
        </w:rPr>
        <w:t>motional well-being</w:t>
      </w:r>
      <w:r w:rsidR="006D3320">
        <w:rPr>
          <w:rFonts w:cstheme="minorHAnsi"/>
        </w:rPr>
        <w:t>.</w:t>
      </w:r>
      <w:r w:rsidR="00467603">
        <w:rPr>
          <w:rFonts w:cstheme="minorHAnsi"/>
        </w:rPr>
        <w:t xml:space="preserve"> </w:t>
      </w:r>
      <w:r w:rsidR="002C2EB4">
        <w:rPr>
          <w:rFonts w:cstheme="minorHAnsi"/>
        </w:rPr>
        <w:t>Please rate</w:t>
      </w:r>
      <w:r>
        <w:rPr>
          <w:rFonts w:cstheme="minorHAnsi"/>
        </w:rPr>
        <w:t xml:space="preserve"> 1-10 </w:t>
      </w:r>
      <w:r w:rsidRPr="00EE3259">
        <w:rPr>
          <w:rFonts w:cstheme="minorHAnsi"/>
          <w:color w:val="0070C0"/>
        </w:rPr>
        <w:t>*Please note that the scales are reversed from the previous question</w:t>
      </w:r>
      <w:r w:rsidR="002C2EB4">
        <w:rPr>
          <w:rFonts w:cstheme="minorHAnsi"/>
        </w:rPr>
        <w:t>:</w:t>
      </w:r>
    </w:p>
    <w:p w14:paraId="3B9C91E4" w14:textId="1763B52B" w:rsidR="006331F3" w:rsidRDefault="006331F3" w:rsidP="006331F3">
      <w:pPr>
        <w:spacing w:line="600" w:lineRule="auto"/>
        <w:rPr>
          <w:rFonts w:cstheme="minorHAnsi"/>
        </w:rPr>
      </w:pPr>
    </w:p>
    <w:p w14:paraId="0385D2F1" w14:textId="43578286" w:rsidR="006331F3" w:rsidRPr="00A233BC" w:rsidRDefault="006331F3" w:rsidP="00665EEF">
      <w:pPr>
        <w:spacing w:line="480" w:lineRule="auto"/>
        <w:rPr>
          <w:rFonts w:cstheme="minorHAnsi"/>
          <w:sz w:val="4"/>
          <w:szCs w:val="4"/>
        </w:rPr>
      </w:pPr>
    </w:p>
    <w:p w14:paraId="2A6DC5CB" w14:textId="4680F8CB" w:rsidR="001F1E86" w:rsidRDefault="007D08D0" w:rsidP="000714F0">
      <w:pPr>
        <w:pStyle w:val="ListParagraph"/>
        <w:spacing w:line="600" w:lineRule="auto"/>
        <w:ind w:left="1080"/>
        <w:rPr>
          <w:rFonts w:cstheme="minorHAnsi"/>
        </w:rPr>
      </w:pPr>
      <w:r>
        <w:rPr>
          <w:rFonts w:cstheme="minorHAnsi"/>
        </w:rPr>
        <w:t>Please place your rating here</w:t>
      </w:r>
      <w:r w:rsidR="002C2EB4" w:rsidRPr="00CF50B4">
        <w:rPr>
          <w:rFonts w:cstheme="minorHAnsi"/>
        </w:rPr>
        <w:t>________________</w:t>
      </w:r>
      <w:r w:rsidR="009D6F2D">
        <w:rPr>
          <w:rFonts w:cstheme="minorHAnsi"/>
        </w:rPr>
        <w:t>__</w:t>
      </w:r>
      <w:r w:rsidR="00665EEF">
        <w:rPr>
          <w:rFonts w:cstheme="minorHAnsi"/>
        </w:rPr>
        <w:t>_</w:t>
      </w:r>
    </w:p>
    <w:p w14:paraId="5CD54B4D" w14:textId="320DD692" w:rsidR="00ED59DD" w:rsidRDefault="002F2EE5" w:rsidP="00ED59DD">
      <w:pPr>
        <w:pStyle w:val="ListParagraph"/>
        <w:numPr>
          <w:ilvl w:val="1"/>
          <w:numId w:val="2"/>
        </w:numPr>
        <w:spacing w:line="600" w:lineRule="auto"/>
        <w:rPr>
          <w:rFonts w:cstheme="minorHAnsi"/>
        </w:rPr>
      </w:pPr>
      <w:r>
        <w:rPr>
          <w:rFonts w:cstheme="minorHAnsi"/>
          <w:noProof/>
        </w:rPr>
        <mc:AlternateContent>
          <mc:Choice Requires="wps">
            <w:drawing>
              <wp:anchor distT="0" distB="0" distL="114300" distR="114300" simplePos="0" relativeHeight="251821568" behindDoc="0" locked="0" layoutInCell="1" allowOverlap="1" wp14:anchorId="54D65508" wp14:editId="18CA8C15">
                <wp:simplePos x="0" y="0"/>
                <wp:positionH relativeFrom="column">
                  <wp:posOffset>638668</wp:posOffset>
                </wp:positionH>
                <wp:positionV relativeFrom="paragraph">
                  <wp:posOffset>415906</wp:posOffset>
                </wp:positionV>
                <wp:extent cx="4899547" cy="13647"/>
                <wp:effectExtent l="0" t="0" r="34925" b="24765"/>
                <wp:wrapNone/>
                <wp:docPr id="34" name="Straight Connector 34"/>
                <wp:cNvGraphicFramePr/>
                <a:graphic xmlns:a="http://schemas.openxmlformats.org/drawingml/2006/main">
                  <a:graphicData uri="http://schemas.microsoft.com/office/word/2010/wordprocessingShape">
                    <wps:wsp>
                      <wps:cNvCnPr/>
                      <wps:spPr>
                        <a:xfrm flipV="1">
                          <a:off x="0" y="0"/>
                          <a:ext cx="4899547" cy="136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6EDAC3" id="Straight Connector 34" o:spid="_x0000_s1026" style="position:absolute;flip:y;z-index:251821568;visibility:visible;mso-wrap-style:square;mso-wrap-distance-left:9pt;mso-wrap-distance-top:0;mso-wrap-distance-right:9pt;mso-wrap-distance-bottom:0;mso-position-horizontal:absolute;mso-position-horizontal-relative:text;mso-position-vertical:absolute;mso-position-vertical-relative:text" from="50.3pt,32.75pt" to="436.1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" strokecolor="black [3213]" strokeweight=".5pt">
                <v:stroke joinstyle="miter"/>
              </v:line>
            </w:pict>
          </mc:Fallback>
        </mc:AlternateContent>
      </w:r>
      <w:r w:rsidR="00ED59DD">
        <w:rPr>
          <w:rFonts w:cstheme="minorHAnsi"/>
        </w:rPr>
        <w:t>Any data on Burnout? Emotional fatigue? Intent to Leave?</w:t>
      </w:r>
    </w:p>
    <w:p w14:paraId="366FEAF5" w14:textId="57ED69AB" w:rsidR="00A233BC" w:rsidRPr="001103CB" w:rsidRDefault="002F2EE5" w:rsidP="002F2EE5">
      <w:pPr>
        <w:pStyle w:val="ListParagraph"/>
        <w:spacing w:line="600" w:lineRule="auto"/>
        <w:ind w:left="1080"/>
        <w:rPr>
          <w:rFonts w:cstheme="minorHAnsi"/>
        </w:rPr>
      </w:pPr>
      <w:r>
        <w:rPr>
          <w:rFonts w:cstheme="minorHAnsi"/>
          <w:noProof/>
        </w:rPr>
        <mc:AlternateContent>
          <mc:Choice Requires="wps">
            <w:drawing>
              <wp:anchor distT="0" distB="0" distL="114300" distR="114300" simplePos="0" relativeHeight="251823616" behindDoc="0" locked="0" layoutInCell="1" allowOverlap="1" wp14:anchorId="0D911E07" wp14:editId="4BBFB9EE">
                <wp:simplePos x="0" y="0"/>
                <wp:positionH relativeFrom="column">
                  <wp:posOffset>626802</wp:posOffset>
                </wp:positionH>
                <wp:positionV relativeFrom="paragraph">
                  <wp:posOffset>285541</wp:posOffset>
                </wp:positionV>
                <wp:extent cx="4899547" cy="13647"/>
                <wp:effectExtent l="0" t="0" r="34925" b="24765"/>
                <wp:wrapNone/>
                <wp:docPr id="35" name="Straight Connector 35"/>
                <wp:cNvGraphicFramePr/>
                <a:graphic xmlns:a="http://schemas.openxmlformats.org/drawingml/2006/main">
                  <a:graphicData uri="http://schemas.microsoft.com/office/word/2010/wordprocessingShape">
                    <wps:wsp>
                      <wps:cNvCnPr/>
                      <wps:spPr>
                        <a:xfrm flipV="1">
                          <a:off x="0" y="0"/>
                          <a:ext cx="4899547" cy="136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27D0DA" id="Straight Connector 35" o:spid="_x0000_s1026" style="position:absolute;flip:y;z-index:251823616;visibility:visible;mso-wrap-style:square;mso-wrap-distance-left:9pt;mso-wrap-distance-top:0;mso-wrap-distance-right:9pt;mso-wrap-distance-bottom:0;mso-position-horizontal:absolute;mso-position-horizontal-relative:text;mso-position-vertical:absolute;mso-position-vertical-relative:text" from="49.35pt,22.5pt" to="435.1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" strokecolor="black [3213]" strokeweight=".5pt">
                <v:stroke joinstyle="miter"/>
              </v:line>
            </w:pict>
          </mc:Fallback>
        </mc:AlternateContent>
      </w:r>
    </w:p>
    <w:p w14:paraId="5590E864" w14:textId="166C8526" w:rsidR="00D1131D" w:rsidRPr="009D6F2D" w:rsidRDefault="00271E55" w:rsidP="00995E18">
      <w:pPr>
        <w:pStyle w:val="Heading2"/>
        <w:rPr>
          <w:rFonts w:asciiTheme="majorHAnsi" w:eastAsiaTheme="majorEastAsia" w:hAnsiTheme="majorHAnsi" w:cstheme="majorBidi"/>
          <w:sz w:val="26"/>
          <w:szCs w:val="26"/>
        </w:rPr>
      </w:pPr>
      <w:r>
        <w:br w:type="page"/>
      </w:r>
      <w:bookmarkStart w:id="3" w:name="_Toc125298481"/>
      <w:r w:rsidR="00D1131D" w:rsidRPr="00301C60">
        <w:lastRenderedPageBreak/>
        <w:t>Prepare Your SFA Pitch or Key Points for Pitch to Facilitate Presentation and Buy-In</w:t>
      </w:r>
      <w:bookmarkEnd w:id="3"/>
    </w:p>
    <w:p w14:paraId="33302151" w14:textId="77777777" w:rsidR="00D1131D" w:rsidRPr="00D1131D" w:rsidRDefault="00D1131D" w:rsidP="00D1131D">
      <w:pPr>
        <w:pStyle w:val="ListParagraph"/>
        <w:ind w:left="0"/>
        <w:rPr>
          <w:rFonts w:cstheme="minorHAnsi"/>
        </w:rPr>
      </w:pPr>
    </w:p>
    <w:p w14:paraId="587AE3DC" w14:textId="6D0F5A3A" w:rsidR="00BF3630" w:rsidRPr="00271E55" w:rsidRDefault="00BF3630" w:rsidP="00BF3630">
      <w:pPr>
        <w:pStyle w:val="ListParagraph"/>
        <w:numPr>
          <w:ilvl w:val="0"/>
          <w:numId w:val="1"/>
        </w:numPr>
        <w:rPr>
          <w:rFonts w:cstheme="minorHAnsi"/>
          <w:bCs/>
        </w:rPr>
      </w:pPr>
      <w:r w:rsidRPr="00271E55">
        <w:rPr>
          <w:rFonts w:cstheme="minorHAnsi"/>
          <w:bCs/>
        </w:rPr>
        <w:t xml:space="preserve">Using the information in </w:t>
      </w:r>
      <w:r w:rsidRPr="00431866">
        <w:rPr>
          <w:rFonts w:cstheme="minorHAnsi"/>
          <w:bCs/>
        </w:rPr>
        <w:t>1-</w:t>
      </w:r>
      <w:r w:rsidR="00431866">
        <w:rPr>
          <w:rFonts w:cstheme="minorHAnsi"/>
          <w:bCs/>
        </w:rPr>
        <w:t>7</w:t>
      </w:r>
      <w:r w:rsidRPr="00271E55">
        <w:rPr>
          <w:rFonts w:cstheme="minorHAnsi"/>
          <w:bCs/>
        </w:rPr>
        <w:t>, Prepare Your SFA Pitch to Organizational Leadership and Unit Leadership and Staff</w:t>
      </w:r>
      <w:r w:rsidR="006F6058">
        <w:rPr>
          <w:rFonts w:cstheme="minorHAnsi"/>
          <w:bCs/>
        </w:rPr>
        <w:t>.</w:t>
      </w:r>
    </w:p>
    <w:p w14:paraId="7D845B0A" w14:textId="77777777" w:rsidR="00BF3630" w:rsidRDefault="00BF3630" w:rsidP="00BF3630">
      <w:pPr>
        <w:pStyle w:val="ListParagraph"/>
        <w:ind w:left="0"/>
        <w:rPr>
          <w:rFonts w:cstheme="minorHAnsi"/>
        </w:rPr>
      </w:pPr>
    </w:p>
    <w:p w14:paraId="59A592F4" w14:textId="77777777" w:rsidR="00BF3630" w:rsidRDefault="00BF3630" w:rsidP="00BF3630">
      <w:pPr>
        <w:pStyle w:val="ListParagraph"/>
        <w:pBdr>
          <w:bottom w:val="single" w:sz="6" w:space="1" w:color="auto"/>
        </w:pBdr>
        <w:spacing w:line="360" w:lineRule="auto"/>
        <w:ind w:left="0"/>
        <w:rPr>
          <w:rFonts w:cstheme="minorHAnsi"/>
          <w:b/>
        </w:rPr>
      </w:pPr>
      <w:r w:rsidRPr="00BF3630">
        <w:rPr>
          <w:rFonts w:cstheme="minorHAnsi"/>
          <w:b/>
        </w:rPr>
        <w:t>To Organizational Leadership</w:t>
      </w:r>
    </w:p>
    <w:p w14:paraId="40039274" w14:textId="77777777" w:rsidR="00D1131D" w:rsidRPr="00BF3630" w:rsidRDefault="00D1131D" w:rsidP="00BF3630">
      <w:pPr>
        <w:pStyle w:val="ListParagraph"/>
        <w:pBdr>
          <w:bottom w:val="single" w:sz="6" w:space="1" w:color="auto"/>
        </w:pBdr>
        <w:spacing w:line="360" w:lineRule="auto"/>
        <w:ind w:left="0"/>
        <w:rPr>
          <w:rFonts w:cstheme="minorHAnsi"/>
          <w:b/>
        </w:rPr>
      </w:pPr>
    </w:p>
    <w:p w14:paraId="641630A0" w14:textId="77777777" w:rsidR="00BF3630" w:rsidRDefault="00BF3630" w:rsidP="00BF3630">
      <w:pPr>
        <w:pStyle w:val="ListParagraph"/>
        <w:spacing w:after="0" w:line="360" w:lineRule="auto"/>
        <w:ind w:left="0"/>
        <w:rPr>
          <w:rFonts w:cstheme="minorHAnsi"/>
        </w:rPr>
      </w:pPr>
    </w:p>
    <w:p w14:paraId="425444B7" w14:textId="77777777" w:rsidR="00BF3630" w:rsidRDefault="00BF3630" w:rsidP="00BF3630">
      <w:pPr>
        <w:pStyle w:val="ListParagraph"/>
        <w:pBdr>
          <w:top w:val="single" w:sz="6" w:space="1" w:color="auto"/>
          <w:bottom w:val="single" w:sz="6" w:space="1" w:color="auto"/>
        </w:pBdr>
        <w:spacing w:after="0" w:line="360" w:lineRule="auto"/>
        <w:ind w:left="0"/>
        <w:rPr>
          <w:rFonts w:cstheme="minorHAnsi"/>
        </w:rPr>
      </w:pPr>
    </w:p>
    <w:p w14:paraId="35DCEB1C" w14:textId="77777777" w:rsidR="00BF3630" w:rsidRDefault="00BF3630" w:rsidP="00BF3630">
      <w:pPr>
        <w:pStyle w:val="ListParagraph"/>
        <w:pBdr>
          <w:bottom w:val="single" w:sz="6" w:space="1" w:color="auto"/>
        </w:pBdr>
        <w:spacing w:line="360" w:lineRule="auto"/>
        <w:ind w:left="0"/>
        <w:rPr>
          <w:rFonts w:cstheme="minorHAnsi"/>
        </w:rPr>
      </w:pPr>
    </w:p>
    <w:p w14:paraId="773467B6" w14:textId="77777777" w:rsidR="00BF3630" w:rsidRDefault="00BF3630" w:rsidP="00BF3630">
      <w:pPr>
        <w:pStyle w:val="ListParagraph"/>
        <w:spacing w:after="0" w:line="360" w:lineRule="auto"/>
        <w:ind w:left="0"/>
        <w:rPr>
          <w:rFonts w:cstheme="minorHAnsi"/>
        </w:rPr>
      </w:pPr>
    </w:p>
    <w:p w14:paraId="307BA974" w14:textId="77777777" w:rsidR="00BF3630" w:rsidRDefault="00BF3630" w:rsidP="00BF3630">
      <w:pPr>
        <w:pStyle w:val="ListParagraph"/>
        <w:pBdr>
          <w:top w:val="single" w:sz="6" w:space="1" w:color="auto"/>
          <w:bottom w:val="single" w:sz="6" w:space="1" w:color="auto"/>
        </w:pBdr>
        <w:spacing w:after="0" w:line="360" w:lineRule="auto"/>
        <w:ind w:left="0"/>
        <w:rPr>
          <w:rFonts w:cstheme="minorHAnsi"/>
        </w:rPr>
      </w:pPr>
    </w:p>
    <w:p w14:paraId="13209631" w14:textId="77777777" w:rsidR="00BF3630" w:rsidRDefault="00BF3630" w:rsidP="00BF3630">
      <w:pPr>
        <w:pStyle w:val="ListParagraph"/>
        <w:pBdr>
          <w:bottom w:val="single" w:sz="6" w:space="1" w:color="auto"/>
        </w:pBdr>
        <w:spacing w:line="360" w:lineRule="auto"/>
        <w:ind w:left="0"/>
        <w:rPr>
          <w:rFonts w:cstheme="minorHAnsi"/>
        </w:rPr>
      </w:pPr>
    </w:p>
    <w:p w14:paraId="642EA17A" w14:textId="77777777" w:rsidR="00BF3630" w:rsidRDefault="00BF3630" w:rsidP="00BF3630">
      <w:pPr>
        <w:pStyle w:val="ListParagraph"/>
        <w:spacing w:after="0" w:line="360" w:lineRule="auto"/>
        <w:ind w:left="0"/>
        <w:rPr>
          <w:rFonts w:cstheme="minorHAnsi"/>
        </w:rPr>
      </w:pPr>
    </w:p>
    <w:p w14:paraId="6BF5B0B1" w14:textId="77777777" w:rsidR="00BF3630" w:rsidRDefault="00BF3630" w:rsidP="00BF3630">
      <w:pPr>
        <w:pStyle w:val="ListParagraph"/>
        <w:pBdr>
          <w:top w:val="single" w:sz="6" w:space="1" w:color="auto"/>
          <w:bottom w:val="single" w:sz="6" w:space="1" w:color="auto"/>
        </w:pBdr>
        <w:spacing w:after="0" w:line="360" w:lineRule="auto"/>
        <w:ind w:left="0"/>
        <w:rPr>
          <w:rFonts w:cstheme="minorHAnsi"/>
        </w:rPr>
      </w:pPr>
    </w:p>
    <w:p w14:paraId="4B885B4E" w14:textId="77777777" w:rsidR="00BF3630" w:rsidRDefault="00BF3630" w:rsidP="00BF3630">
      <w:pPr>
        <w:pStyle w:val="ListParagraph"/>
        <w:pBdr>
          <w:bottom w:val="single" w:sz="6" w:space="1" w:color="auto"/>
        </w:pBdr>
        <w:spacing w:line="360" w:lineRule="auto"/>
        <w:ind w:left="0"/>
        <w:rPr>
          <w:rFonts w:cstheme="minorHAnsi"/>
        </w:rPr>
      </w:pPr>
    </w:p>
    <w:p w14:paraId="4923937B" w14:textId="77777777" w:rsidR="00BF3630" w:rsidRDefault="00BF3630" w:rsidP="00BF3630">
      <w:pPr>
        <w:pStyle w:val="ListParagraph"/>
        <w:spacing w:after="0" w:line="360" w:lineRule="auto"/>
        <w:ind w:left="0"/>
        <w:rPr>
          <w:rFonts w:cstheme="minorHAnsi"/>
        </w:rPr>
      </w:pPr>
    </w:p>
    <w:p w14:paraId="74DDAED8" w14:textId="77777777" w:rsidR="00BF3630" w:rsidRDefault="00BF3630" w:rsidP="00BF3630">
      <w:pPr>
        <w:pStyle w:val="ListParagraph"/>
        <w:pBdr>
          <w:top w:val="single" w:sz="6" w:space="1" w:color="auto"/>
          <w:bottom w:val="single" w:sz="6" w:space="1" w:color="auto"/>
        </w:pBdr>
        <w:spacing w:after="0" w:line="360" w:lineRule="auto"/>
        <w:ind w:left="0"/>
        <w:rPr>
          <w:rFonts w:cstheme="minorHAnsi"/>
        </w:rPr>
      </w:pPr>
    </w:p>
    <w:p w14:paraId="5362D4AC" w14:textId="77777777" w:rsidR="00301C60" w:rsidRDefault="00301C60" w:rsidP="00BF3630">
      <w:pPr>
        <w:spacing w:line="480" w:lineRule="auto"/>
        <w:rPr>
          <w:rFonts w:cstheme="minorHAnsi"/>
          <w:b/>
        </w:rPr>
      </w:pPr>
    </w:p>
    <w:p w14:paraId="25686757" w14:textId="2F14FE0C" w:rsidR="00BF3630" w:rsidRPr="00BF3630" w:rsidRDefault="00BF3630" w:rsidP="00BF3630">
      <w:pPr>
        <w:spacing w:line="480" w:lineRule="auto"/>
        <w:rPr>
          <w:rFonts w:cstheme="minorHAnsi"/>
          <w:b/>
        </w:rPr>
      </w:pPr>
      <w:r w:rsidRPr="00BF3630">
        <w:rPr>
          <w:rFonts w:cstheme="minorHAnsi"/>
          <w:b/>
        </w:rPr>
        <w:t>To Unit Leadership and Staff</w:t>
      </w:r>
    </w:p>
    <w:p w14:paraId="31513C9D" w14:textId="77777777" w:rsidR="00BF3630" w:rsidRDefault="00BF3630" w:rsidP="00BF3630">
      <w:pPr>
        <w:pStyle w:val="ListParagraph"/>
        <w:pBdr>
          <w:top w:val="single" w:sz="6" w:space="1" w:color="auto"/>
          <w:bottom w:val="single" w:sz="6" w:space="1" w:color="auto"/>
        </w:pBdr>
        <w:spacing w:after="0" w:line="360" w:lineRule="auto"/>
        <w:ind w:left="0"/>
        <w:rPr>
          <w:rFonts w:cstheme="minorHAnsi"/>
        </w:rPr>
      </w:pPr>
    </w:p>
    <w:p w14:paraId="148F1BDE" w14:textId="77777777" w:rsidR="00BF3630" w:rsidRDefault="00BF3630" w:rsidP="00BF3630">
      <w:pPr>
        <w:pStyle w:val="ListParagraph"/>
        <w:pBdr>
          <w:bottom w:val="single" w:sz="6" w:space="1" w:color="auto"/>
        </w:pBdr>
        <w:spacing w:line="360" w:lineRule="auto"/>
        <w:ind w:left="0"/>
        <w:rPr>
          <w:rFonts w:cstheme="minorHAnsi"/>
        </w:rPr>
      </w:pPr>
    </w:p>
    <w:p w14:paraId="512CDC67" w14:textId="77777777" w:rsidR="00BF3630" w:rsidRDefault="00BF3630" w:rsidP="00BF3630">
      <w:pPr>
        <w:pStyle w:val="ListParagraph"/>
        <w:spacing w:after="0" w:line="360" w:lineRule="auto"/>
        <w:ind w:left="0"/>
        <w:rPr>
          <w:rFonts w:cstheme="minorHAnsi"/>
        </w:rPr>
      </w:pPr>
    </w:p>
    <w:p w14:paraId="41104392" w14:textId="77777777" w:rsidR="00BF3630" w:rsidRDefault="00BF3630" w:rsidP="00BF3630">
      <w:pPr>
        <w:pStyle w:val="ListParagraph"/>
        <w:pBdr>
          <w:top w:val="single" w:sz="6" w:space="1" w:color="auto"/>
          <w:bottom w:val="single" w:sz="6" w:space="1" w:color="auto"/>
        </w:pBdr>
        <w:spacing w:after="0" w:line="360" w:lineRule="auto"/>
        <w:ind w:left="0"/>
        <w:rPr>
          <w:rFonts w:cstheme="minorHAnsi"/>
        </w:rPr>
      </w:pPr>
    </w:p>
    <w:p w14:paraId="27FCFDF3" w14:textId="77777777" w:rsidR="00BF3630" w:rsidRDefault="00BF3630" w:rsidP="00BF3630">
      <w:pPr>
        <w:pStyle w:val="ListParagraph"/>
        <w:pBdr>
          <w:bottom w:val="single" w:sz="6" w:space="1" w:color="auto"/>
        </w:pBdr>
        <w:spacing w:line="360" w:lineRule="auto"/>
        <w:ind w:left="0"/>
        <w:rPr>
          <w:rFonts w:cstheme="minorHAnsi"/>
        </w:rPr>
      </w:pPr>
    </w:p>
    <w:p w14:paraId="2FA718D0" w14:textId="77777777" w:rsidR="00BF3630" w:rsidRDefault="00BF3630" w:rsidP="00BF3630">
      <w:pPr>
        <w:pStyle w:val="ListParagraph"/>
        <w:spacing w:after="0" w:line="360" w:lineRule="auto"/>
        <w:ind w:left="0"/>
        <w:rPr>
          <w:rFonts w:cstheme="minorHAnsi"/>
        </w:rPr>
      </w:pPr>
    </w:p>
    <w:p w14:paraId="386FAC9E" w14:textId="77777777" w:rsidR="00BF3630" w:rsidRDefault="00BF3630" w:rsidP="00BF3630">
      <w:pPr>
        <w:pStyle w:val="ListParagraph"/>
        <w:pBdr>
          <w:top w:val="single" w:sz="6" w:space="1" w:color="auto"/>
          <w:bottom w:val="single" w:sz="6" w:space="1" w:color="auto"/>
        </w:pBdr>
        <w:spacing w:after="0" w:line="360" w:lineRule="auto"/>
        <w:ind w:left="0"/>
        <w:rPr>
          <w:rFonts w:cstheme="minorHAnsi"/>
        </w:rPr>
      </w:pPr>
    </w:p>
    <w:p w14:paraId="2F3E070F" w14:textId="77777777" w:rsidR="00BF3630" w:rsidRDefault="00BF3630" w:rsidP="00BF3630">
      <w:pPr>
        <w:pStyle w:val="ListParagraph"/>
        <w:pBdr>
          <w:bottom w:val="single" w:sz="6" w:space="1" w:color="auto"/>
        </w:pBdr>
        <w:spacing w:line="360" w:lineRule="auto"/>
        <w:ind w:left="0"/>
        <w:rPr>
          <w:rFonts w:cstheme="minorHAnsi"/>
        </w:rPr>
      </w:pPr>
    </w:p>
    <w:p w14:paraId="79A1A63C" w14:textId="77777777" w:rsidR="00BF3630" w:rsidRDefault="00BF3630" w:rsidP="00BF3630">
      <w:pPr>
        <w:pStyle w:val="ListParagraph"/>
        <w:spacing w:after="0" w:line="360" w:lineRule="auto"/>
        <w:ind w:left="0"/>
        <w:rPr>
          <w:rFonts w:cstheme="minorHAnsi"/>
        </w:rPr>
      </w:pPr>
    </w:p>
    <w:p w14:paraId="49733931" w14:textId="77777777" w:rsidR="00BF3630" w:rsidRDefault="00BF3630" w:rsidP="00BF3630">
      <w:pPr>
        <w:pStyle w:val="ListParagraph"/>
        <w:pBdr>
          <w:top w:val="single" w:sz="6" w:space="1" w:color="auto"/>
          <w:bottom w:val="single" w:sz="6" w:space="1" w:color="auto"/>
        </w:pBdr>
        <w:spacing w:after="0" w:line="360" w:lineRule="auto"/>
        <w:ind w:left="0"/>
        <w:rPr>
          <w:rFonts w:cstheme="minorHAnsi"/>
        </w:rPr>
      </w:pPr>
    </w:p>
    <w:p w14:paraId="2927F513" w14:textId="77777777" w:rsidR="00F65990" w:rsidRPr="00BE2E49" w:rsidRDefault="00F65990" w:rsidP="00995E18">
      <w:pPr>
        <w:pStyle w:val="Heading1"/>
      </w:pPr>
      <w:bookmarkStart w:id="4" w:name="_Toc125298482"/>
      <w:r w:rsidRPr="00BE2E49">
        <w:lastRenderedPageBreak/>
        <w:t>SETTING UP A SFA TEAM</w:t>
      </w:r>
      <w:bookmarkEnd w:id="4"/>
    </w:p>
    <w:p w14:paraId="1C36A873" w14:textId="77777777" w:rsidR="00F65990" w:rsidRDefault="00F65990">
      <w:pPr>
        <w:rPr>
          <w:rFonts w:cstheme="minorHAnsi"/>
          <w:bCs/>
          <w:sz w:val="24"/>
          <w:szCs w:val="24"/>
        </w:rPr>
      </w:pPr>
    </w:p>
    <w:p w14:paraId="0A8DFD18" w14:textId="678C701E" w:rsidR="00F65990" w:rsidRDefault="00F65990" w:rsidP="00F65990">
      <w:r>
        <w:rPr>
          <w:rFonts w:cstheme="minorHAnsi"/>
        </w:rPr>
        <w:t>We recommend that you examine your existing infrastructure and committees when possible to implement the SFA program. SFA is a set of strategies and skills that will augment other tools in your organization</w:t>
      </w:r>
      <w:r w:rsidR="00EB6481">
        <w:rPr>
          <w:rFonts w:cstheme="minorHAnsi"/>
        </w:rPr>
        <w:t>,</w:t>
      </w:r>
    </w:p>
    <w:p w14:paraId="32C99E01" w14:textId="77777777" w:rsidR="00367D77" w:rsidRDefault="00367D77" w:rsidP="00367D77">
      <w:pPr>
        <w:pStyle w:val="ListParagraph"/>
        <w:spacing w:after="0" w:line="360" w:lineRule="auto"/>
        <w:ind w:left="0"/>
        <w:rPr>
          <w:rFonts w:cstheme="minorHAnsi"/>
          <w:b/>
          <w:bCs/>
          <w:i/>
          <w:sz w:val="24"/>
          <w:szCs w:val="24"/>
        </w:rPr>
      </w:pPr>
    </w:p>
    <w:p w14:paraId="6BEEBCCA" w14:textId="4315E7B9" w:rsidR="00367D77" w:rsidRPr="00AB1360" w:rsidRDefault="00367D77" w:rsidP="00367D77">
      <w:pPr>
        <w:pStyle w:val="ListParagraph"/>
        <w:spacing w:after="0" w:line="360" w:lineRule="auto"/>
        <w:ind w:left="0"/>
        <w:rPr>
          <w:rFonts w:cstheme="minorHAnsi"/>
          <w:b/>
          <w:bCs/>
          <w:i/>
          <w:sz w:val="24"/>
          <w:szCs w:val="24"/>
        </w:rPr>
      </w:pPr>
      <w:r>
        <w:rPr>
          <w:rFonts w:cstheme="minorHAnsi"/>
          <w:b/>
          <w:bCs/>
          <w:i/>
          <w:sz w:val="24"/>
          <w:szCs w:val="24"/>
        </w:rPr>
        <w:t xml:space="preserve">Who will be the </w:t>
      </w:r>
      <w:r w:rsidRPr="00945ADE">
        <w:rPr>
          <w:rStyle w:val="Heading2Char"/>
        </w:rPr>
        <w:t>SFA Leads for the organization</w:t>
      </w:r>
      <w:r>
        <w:rPr>
          <w:rFonts w:cstheme="minorHAnsi"/>
          <w:b/>
          <w:bCs/>
          <w:i/>
          <w:sz w:val="24"/>
          <w:szCs w:val="24"/>
        </w:rPr>
        <w:t>?</w:t>
      </w:r>
    </w:p>
    <w:p w14:paraId="4DF4766F" w14:textId="43768B69" w:rsidR="00F65990" w:rsidRDefault="00367D77">
      <w:pPr>
        <w:rPr>
          <w:rFonts w:cstheme="minorHAnsi"/>
          <w:bCs/>
          <w:i/>
          <w:sz w:val="24"/>
          <w:szCs w:val="24"/>
        </w:rPr>
      </w:pPr>
      <w:r w:rsidRPr="00C263AB">
        <w:rPr>
          <w:rFonts w:cstheme="minorHAnsi"/>
          <w:bCs/>
          <w:i/>
          <w:color w:val="C44C77"/>
          <w:sz w:val="24"/>
          <w:szCs w:val="24"/>
        </w:rPr>
        <w:t xml:space="preserve">Who: </w:t>
      </w:r>
      <w:r>
        <w:rPr>
          <w:rFonts w:cstheme="minorHAnsi"/>
          <w:bCs/>
          <w:i/>
          <w:sz w:val="24"/>
          <w:szCs w:val="24"/>
        </w:rPr>
        <w:t xml:space="preserve">The SFA leads should be respected clinicians and/or leaders who will </w:t>
      </w:r>
      <w:r>
        <w:rPr>
          <w:rFonts w:cstheme="minorHAnsi"/>
          <w:b/>
          <w:bCs/>
          <w:i/>
          <w:sz w:val="24"/>
          <w:szCs w:val="24"/>
        </w:rPr>
        <w:t xml:space="preserve">champion </w:t>
      </w:r>
      <w:r>
        <w:rPr>
          <w:rFonts w:cstheme="minorHAnsi"/>
          <w:bCs/>
          <w:i/>
          <w:sz w:val="24"/>
          <w:szCs w:val="24"/>
        </w:rPr>
        <w:t>SFA in the facility. The leads are separate from the training team but rather are key to building enthusiasm, securing resources, and providing support.</w:t>
      </w:r>
    </w:p>
    <w:p w14:paraId="35CF134C" w14:textId="7A47A825" w:rsidR="00367D77" w:rsidRPr="00367D77" w:rsidRDefault="00367D77">
      <w:pPr>
        <w:rPr>
          <w:rFonts w:cstheme="minorHAnsi"/>
          <w:bCs/>
          <w:sz w:val="24"/>
          <w:szCs w:val="24"/>
        </w:rPr>
      </w:pPr>
      <w:r w:rsidRPr="00C263AB">
        <w:rPr>
          <w:rFonts w:cstheme="minorHAnsi"/>
          <w:bCs/>
          <w:i/>
          <w:color w:val="C44C77"/>
          <w:sz w:val="24"/>
          <w:szCs w:val="24"/>
        </w:rPr>
        <w:t>Role:</w:t>
      </w:r>
      <w:r w:rsidRPr="00C263AB">
        <w:rPr>
          <w:rFonts w:cstheme="minorHAnsi"/>
          <w:bCs/>
          <w:color w:val="C44C77"/>
          <w:sz w:val="24"/>
          <w:szCs w:val="24"/>
        </w:rPr>
        <w:t xml:space="preserve"> </w:t>
      </w:r>
      <w:r>
        <w:rPr>
          <w:rFonts w:cstheme="minorHAnsi"/>
          <w:bCs/>
          <w:sz w:val="24"/>
          <w:szCs w:val="24"/>
        </w:rPr>
        <w:t xml:space="preserve">The SFA leads will participate in the SFA Train the Trainer program and participate on the Leadership/Advisory Team. The leads will provide organizational support as a change </w:t>
      </w:r>
      <w:r w:rsidR="00C263AB">
        <w:rPr>
          <w:rFonts w:cstheme="minorHAnsi"/>
          <w:bCs/>
          <w:sz w:val="24"/>
          <w:szCs w:val="24"/>
        </w:rPr>
        <w:t>champion</w:t>
      </w:r>
      <w:r>
        <w:rPr>
          <w:rFonts w:cstheme="minorHAnsi"/>
          <w:bCs/>
          <w:sz w:val="24"/>
          <w:szCs w:val="24"/>
        </w:rPr>
        <w:t xml:space="preserve"> and will be a key liaison with administration and clinicians alike in developing</w:t>
      </w:r>
      <w:r w:rsidR="00C263AB">
        <w:rPr>
          <w:rFonts w:cstheme="minorHAnsi"/>
          <w:bCs/>
          <w:sz w:val="24"/>
          <w:szCs w:val="24"/>
        </w:rPr>
        <w:t xml:space="preserve"> and </w:t>
      </w:r>
      <w:r>
        <w:rPr>
          <w:rFonts w:cstheme="minorHAnsi"/>
          <w:bCs/>
          <w:sz w:val="24"/>
          <w:szCs w:val="24"/>
        </w:rPr>
        <w:t xml:space="preserve">following through with implementation plans. </w:t>
      </w:r>
    </w:p>
    <w:p w14:paraId="7454906C" w14:textId="27EA0528" w:rsidR="00F65990" w:rsidRDefault="00C263AB" w:rsidP="001E675A">
      <w:pPr>
        <w:pStyle w:val="ListParagraph"/>
        <w:spacing w:after="0"/>
        <w:ind w:left="0"/>
        <w:rPr>
          <w:rFonts w:cstheme="minorHAnsi"/>
          <w:bCs/>
          <w:sz w:val="24"/>
          <w:szCs w:val="24"/>
        </w:rPr>
      </w:pPr>
      <w:r w:rsidRPr="00C263AB">
        <w:rPr>
          <w:rFonts w:cstheme="minorHAnsi"/>
          <w:bCs/>
          <w:noProof/>
          <w:sz w:val="24"/>
          <w:szCs w:val="24"/>
        </w:rPr>
        <mc:AlternateContent>
          <mc:Choice Requires="wps">
            <w:drawing>
              <wp:anchor distT="0" distB="0" distL="114300" distR="114300" simplePos="0" relativeHeight="251814400" behindDoc="0" locked="0" layoutInCell="1" allowOverlap="1" wp14:anchorId="52B7BFD0" wp14:editId="2B327143">
                <wp:simplePos x="0" y="0"/>
                <wp:positionH relativeFrom="column">
                  <wp:posOffset>22860</wp:posOffset>
                </wp:positionH>
                <wp:positionV relativeFrom="paragraph">
                  <wp:posOffset>123190</wp:posOffset>
                </wp:positionV>
                <wp:extent cx="5734050" cy="28575"/>
                <wp:effectExtent l="0" t="0" r="19050" b="28575"/>
                <wp:wrapNone/>
                <wp:docPr id="28" name="Straight Connector 28"/>
                <wp:cNvGraphicFramePr/>
                <a:graphic xmlns:a="http://schemas.openxmlformats.org/drawingml/2006/main">
                  <a:graphicData uri="http://schemas.microsoft.com/office/word/2010/wordprocessingShape">
                    <wps:wsp>
                      <wps:cNvCnPr/>
                      <wps:spPr>
                        <a:xfrm flipV="1">
                          <a:off x="0" y="0"/>
                          <a:ext cx="573405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914679" id="Straight Connector 28" o:spid="_x0000_s1026" style="position:absolute;flip:y;z-index:251814400;visibility:visible;mso-wrap-style:square;mso-wrap-distance-left:9pt;mso-wrap-distance-top:0;mso-wrap-distance-right:9pt;mso-wrap-distance-bottom:0;mso-position-horizontal:absolute;mso-position-horizontal-relative:text;mso-position-vertical:absolute;mso-position-vertical-relative:text" from="1.8pt,9.7pt" to="453.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" strokecolor="black [3213]" strokeweight=".5pt">
                <v:stroke joinstyle="miter"/>
              </v:line>
            </w:pict>
          </mc:Fallback>
        </mc:AlternateContent>
      </w:r>
    </w:p>
    <w:p w14:paraId="2EE77719" w14:textId="749A28B0" w:rsidR="00F65990" w:rsidRDefault="00F65990" w:rsidP="001E675A">
      <w:pPr>
        <w:pStyle w:val="ListParagraph"/>
        <w:spacing w:after="0"/>
        <w:ind w:left="0"/>
        <w:rPr>
          <w:rFonts w:cstheme="minorHAnsi"/>
          <w:bCs/>
          <w:sz w:val="24"/>
          <w:szCs w:val="24"/>
        </w:rPr>
      </w:pPr>
    </w:p>
    <w:p w14:paraId="2C7EF349" w14:textId="55100BF7" w:rsidR="00C263AB" w:rsidRDefault="00C263AB" w:rsidP="001E675A">
      <w:pPr>
        <w:pStyle w:val="ListParagraph"/>
        <w:spacing w:after="0"/>
        <w:ind w:left="0"/>
        <w:rPr>
          <w:rFonts w:cstheme="minorHAnsi"/>
          <w:bCs/>
          <w:sz w:val="24"/>
          <w:szCs w:val="24"/>
        </w:rPr>
      </w:pPr>
      <w:r w:rsidRPr="00C263AB">
        <w:rPr>
          <w:rFonts w:cstheme="minorHAnsi"/>
          <w:bCs/>
          <w:noProof/>
          <w:sz w:val="24"/>
          <w:szCs w:val="24"/>
        </w:rPr>
        <mc:AlternateContent>
          <mc:Choice Requires="wps">
            <w:drawing>
              <wp:anchor distT="0" distB="0" distL="114300" distR="114300" simplePos="0" relativeHeight="251816448" behindDoc="0" locked="0" layoutInCell="1" allowOverlap="1" wp14:anchorId="15C4C98B" wp14:editId="3DD62FE5">
                <wp:simplePos x="0" y="0"/>
                <wp:positionH relativeFrom="margin">
                  <wp:posOffset>-9525</wp:posOffset>
                </wp:positionH>
                <wp:positionV relativeFrom="paragraph">
                  <wp:posOffset>103505</wp:posOffset>
                </wp:positionV>
                <wp:extent cx="5734050" cy="28575"/>
                <wp:effectExtent l="0" t="0" r="19050" b="28575"/>
                <wp:wrapNone/>
                <wp:docPr id="29" name="Straight Connector 29"/>
                <wp:cNvGraphicFramePr/>
                <a:graphic xmlns:a="http://schemas.openxmlformats.org/drawingml/2006/main">
                  <a:graphicData uri="http://schemas.microsoft.com/office/word/2010/wordprocessingShape">
                    <wps:wsp>
                      <wps:cNvCnPr/>
                      <wps:spPr>
                        <a:xfrm flipV="1">
                          <a:off x="0" y="0"/>
                          <a:ext cx="573405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2BF656" id="Straight Connector 29" o:spid="_x0000_s1026" style="position:absolute;flip:y;z-index:251816448;visibility:visible;mso-wrap-style:square;mso-wrap-distance-left:9pt;mso-wrap-distance-top:0;mso-wrap-distance-right:9pt;mso-wrap-distance-bottom:0;mso-position-horizontal:absolute;mso-position-horizontal-relative:margin;mso-position-vertical:absolute;mso-position-vertical-relative:text" from="-.75pt,8.15pt" to="450.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" strokecolor="black [3213]" strokeweight=".5pt">
                <v:stroke joinstyle="miter"/>
                <w10:wrap anchorx="margin"/>
              </v:line>
            </w:pict>
          </mc:Fallback>
        </mc:AlternateContent>
      </w:r>
    </w:p>
    <w:p w14:paraId="2245E07D" w14:textId="441638A5" w:rsidR="00C263AB" w:rsidRDefault="00C263AB" w:rsidP="00F65990">
      <w:pPr>
        <w:pStyle w:val="ListParagraph"/>
        <w:spacing w:after="0" w:line="360" w:lineRule="auto"/>
        <w:ind w:left="0"/>
        <w:rPr>
          <w:rFonts w:cstheme="minorHAnsi"/>
          <w:b/>
          <w:bCs/>
          <w:i/>
          <w:sz w:val="24"/>
          <w:szCs w:val="24"/>
        </w:rPr>
      </w:pPr>
    </w:p>
    <w:p w14:paraId="451A7D62" w14:textId="694AC97B" w:rsidR="00C263AB" w:rsidRDefault="00C263AB" w:rsidP="00F65990">
      <w:pPr>
        <w:pStyle w:val="ListParagraph"/>
        <w:spacing w:after="0" w:line="360" w:lineRule="auto"/>
        <w:ind w:left="0"/>
        <w:rPr>
          <w:rFonts w:cstheme="minorHAnsi"/>
          <w:b/>
          <w:bCs/>
          <w:i/>
          <w:sz w:val="24"/>
          <w:szCs w:val="24"/>
        </w:rPr>
      </w:pPr>
    </w:p>
    <w:p w14:paraId="16CF331D" w14:textId="17E061BA" w:rsidR="00F65990" w:rsidRPr="00AB1360" w:rsidRDefault="00F65990" w:rsidP="00F65990">
      <w:pPr>
        <w:pStyle w:val="ListParagraph"/>
        <w:spacing w:after="0" w:line="360" w:lineRule="auto"/>
        <w:ind w:left="0"/>
        <w:rPr>
          <w:rFonts w:cstheme="minorHAnsi"/>
          <w:b/>
          <w:bCs/>
          <w:i/>
          <w:sz w:val="24"/>
          <w:szCs w:val="24"/>
        </w:rPr>
      </w:pPr>
      <w:r>
        <w:rPr>
          <w:rFonts w:cstheme="minorHAnsi"/>
          <w:b/>
          <w:bCs/>
          <w:i/>
          <w:sz w:val="24"/>
          <w:szCs w:val="24"/>
        </w:rPr>
        <w:t xml:space="preserve">Who will be the </w:t>
      </w:r>
      <w:r w:rsidRPr="00AE7767">
        <w:rPr>
          <w:rStyle w:val="Heading2Char"/>
        </w:rPr>
        <w:t>SFA Project Manager</w:t>
      </w:r>
      <w:r>
        <w:rPr>
          <w:rFonts w:cstheme="minorHAnsi"/>
          <w:b/>
          <w:bCs/>
          <w:i/>
          <w:sz w:val="24"/>
          <w:szCs w:val="24"/>
        </w:rPr>
        <w:t>?</w:t>
      </w:r>
    </w:p>
    <w:p w14:paraId="25E897BC" w14:textId="0DBC5A5C" w:rsidR="00F65990" w:rsidRDefault="00F65990" w:rsidP="00F65990">
      <w:pPr>
        <w:pStyle w:val="ListParagraph"/>
        <w:spacing w:after="0"/>
        <w:ind w:left="0"/>
        <w:rPr>
          <w:rFonts w:cstheme="minorHAnsi"/>
          <w:bCs/>
          <w:sz w:val="24"/>
          <w:szCs w:val="24"/>
        </w:rPr>
      </w:pPr>
      <w:r w:rsidRPr="001E675A">
        <w:rPr>
          <w:rFonts w:cstheme="minorHAnsi"/>
          <w:bCs/>
          <w:i/>
          <w:color w:val="C44C77"/>
          <w:sz w:val="24"/>
          <w:szCs w:val="24"/>
        </w:rPr>
        <w:t>Who:</w:t>
      </w:r>
      <w:r w:rsidRPr="001E675A">
        <w:rPr>
          <w:rFonts w:cstheme="minorHAnsi"/>
          <w:bCs/>
          <w:color w:val="C44C77"/>
          <w:sz w:val="24"/>
          <w:szCs w:val="24"/>
        </w:rPr>
        <w:t xml:space="preserve"> </w:t>
      </w:r>
      <w:r>
        <w:rPr>
          <w:rFonts w:cstheme="minorHAnsi"/>
          <w:bCs/>
          <w:sz w:val="24"/>
          <w:szCs w:val="24"/>
        </w:rPr>
        <w:t>The Project Manager is a respected indivi</w:t>
      </w:r>
      <w:r w:rsidR="006D46D2">
        <w:rPr>
          <w:rFonts w:cstheme="minorHAnsi"/>
          <w:bCs/>
          <w:sz w:val="24"/>
          <w:szCs w:val="24"/>
        </w:rPr>
        <w:t xml:space="preserve">dual with good communication and attention to detail, </w:t>
      </w:r>
      <w:r>
        <w:rPr>
          <w:rFonts w:cstheme="minorHAnsi"/>
          <w:bCs/>
          <w:sz w:val="24"/>
          <w:szCs w:val="24"/>
        </w:rPr>
        <w:t xml:space="preserve">who will oversee Stress First Aid Implementation ongoing activities. </w:t>
      </w:r>
    </w:p>
    <w:p w14:paraId="6711C39D" w14:textId="6BAE77C6" w:rsidR="00F65990" w:rsidRDefault="00F65990" w:rsidP="00F65990">
      <w:pPr>
        <w:pStyle w:val="ListParagraph"/>
        <w:spacing w:after="0" w:line="360" w:lineRule="auto"/>
        <w:ind w:left="0"/>
        <w:rPr>
          <w:rFonts w:cstheme="minorHAnsi"/>
          <w:bCs/>
          <w:i/>
          <w:color w:val="C44C77"/>
          <w:sz w:val="24"/>
          <w:szCs w:val="24"/>
        </w:rPr>
      </w:pPr>
    </w:p>
    <w:p w14:paraId="2F8A4058" w14:textId="3A4DC69F" w:rsidR="00F65990" w:rsidRDefault="00F65990" w:rsidP="00F65990">
      <w:pPr>
        <w:pStyle w:val="ListParagraph"/>
        <w:spacing w:after="0"/>
        <w:ind w:left="0"/>
      </w:pPr>
      <w:r>
        <w:rPr>
          <w:rFonts w:cstheme="minorHAnsi"/>
          <w:bCs/>
          <w:i/>
          <w:color w:val="C44C77"/>
          <w:sz w:val="24"/>
          <w:szCs w:val="24"/>
        </w:rPr>
        <w:t>Role:</w:t>
      </w:r>
      <w:r>
        <w:rPr>
          <w:rFonts w:cstheme="minorHAnsi"/>
          <w:bCs/>
          <w:color w:val="C44C77"/>
          <w:sz w:val="24"/>
          <w:szCs w:val="24"/>
        </w:rPr>
        <w:t xml:space="preserve"> </w:t>
      </w:r>
      <w:r>
        <w:t>The Project Manager will participate in the Stress First Aid Train the Trainer program, including the Implementation Planning. The Project Manager will support the program implementation based on the organization-specific Implementation Plan, including (but not limited to) SFA pilots; full organization rollout; mission, vision, and values alignment; new employee orientation; and other organization-specific work related to SFA. The Project Manager will act as a liaison between administrative and clinical leaders along with the SFA Leads. The Project Manager may be part of the SFA Trainer Team.</w:t>
      </w:r>
    </w:p>
    <w:p w14:paraId="65D32F6E" w14:textId="5F2FFFCB" w:rsidR="00F65990" w:rsidRDefault="00F65990" w:rsidP="00F65990">
      <w:pPr>
        <w:pStyle w:val="ListParagraph"/>
        <w:spacing w:after="0"/>
        <w:ind w:left="0"/>
      </w:pPr>
    </w:p>
    <w:p w14:paraId="0C7DE555" w14:textId="54768F24" w:rsidR="00F65990" w:rsidRDefault="0029261A">
      <w:pPr>
        <w:rPr>
          <w:rFonts w:cstheme="minorHAnsi"/>
          <w:bCs/>
          <w:sz w:val="24"/>
          <w:szCs w:val="24"/>
        </w:rPr>
      </w:pPr>
      <w:r w:rsidRPr="00C263AB">
        <w:rPr>
          <w:rFonts w:cstheme="minorHAnsi"/>
          <w:bCs/>
          <w:noProof/>
          <w:sz w:val="24"/>
          <w:szCs w:val="24"/>
        </w:rPr>
        <mc:AlternateContent>
          <mc:Choice Requires="wps">
            <w:drawing>
              <wp:anchor distT="0" distB="0" distL="114300" distR="114300" simplePos="0" relativeHeight="251818496" behindDoc="0" locked="0" layoutInCell="1" allowOverlap="1" wp14:anchorId="11C720B8" wp14:editId="70A1D447">
                <wp:simplePos x="0" y="0"/>
                <wp:positionH relativeFrom="margin">
                  <wp:align>left</wp:align>
                </wp:positionH>
                <wp:positionV relativeFrom="paragraph">
                  <wp:posOffset>310316</wp:posOffset>
                </wp:positionV>
                <wp:extent cx="5734050" cy="28575"/>
                <wp:effectExtent l="0" t="0" r="19050" b="28575"/>
                <wp:wrapNone/>
                <wp:docPr id="32" name="Straight Connector 32"/>
                <wp:cNvGraphicFramePr/>
                <a:graphic xmlns:a="http://schemas.openxmlformats.org/drawingml/2006/main">
                  <a:graphicData uri="http://schemas.microsoft.com/office/word/2010/wordprocessingShape">
                    <wps:wsp>
                      <wps:cNvCnPr/>
                      <wps:spPr>
                        <a:xfrm flipV="1">
                          <a:off x="0" y="0"/>
                          <a:ext cx="573405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54CDAB" id="Straight Connector 32" o:spid="_x0000_s1026" style="position:absolute;flip:y;z-index:251818496;visibility:visible;mso-wrap-style:square;mso-wrap-distance-left:9pt;mso-wrap-distance-top:0;mso-wrap-distance-right:9pt;mso-wrap-distance-bottom:0;mso-position-horizontal:left;mso-position-horizontal-relative:margin;mso-position-vertical:absolute;mso-position-vertical-relative:text" from="0,24.45pt" to="451.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" strokecolor="black [3213]" strokeweight=".5pt">
                <v:stroke joinstyle="miter"/>
                <w10:wrap anchorx="margin"/>
              </v:line>
            </w:pict>
          </mc:Fallback>
        </mc:AlternateContent>
      </w:r>
      <w:r w:rsidR="00F65990">
        <w:rPr>
          <w:rFonts w:cstheme="minorHAnsi"/>
          <w:bCs/>
          <w:sz w:val="24"/>
          <w:szCs w:val="24"/>
        </w:rPr>
        <w:br w:type="page"/>
      </w:r>
      <w:r w:rsidR="00E44BBE" w:rsidRPr="00C263AB">
        <w:rPr>
          <w:rFonts w:cstheme="minorHAnsi"/>
          <w:bCs/>
          <w:noProof/>
          <w:sz w:val="24"/>
          <w:szCs w:val="24"/>
        </w:rPr>
        <mc:AlternateContent>
          <mc:Choice Requires="wps">
            <w:drawing>
              <wp:anchor distT="0" distB="0" distL="114300" distR="114300" simplePos="0" relativeHeight="251825664" behindDoc="0" locked="0" layoutInCell="1" allowOverlap="1" wp14:anchorId="635E31B1" wp14:editId="2FA5366F">
                <wp:simplePos x="0" y="0"/>
                <wp:positionH relativeFrom="margin">
                  <wp:posOffset>0</wp:posOffset>
                </wp:positionH>
                <wp:positionV relativeFrom="paragraph">
                  <wp:posOffset>-635</wp:posOffset>
                </wp:positionV>
                <wp:extent cx="5734050" cy="28575"/>
                <wp:effectExtent l="0" t="0" r="19050" b="28575"/>
                <wp:wrapNone/>
                <wp:docPr id="27" name="Straight Connector 27"/>
                <wp:cNvGraphicFramePr/>
                <a:graphic xmlns:a="http://schemas.openxmlformats.org/drawingml/2006/main">
                  <a:graphicData uri="http://schemas.microsoft.com/office/word/2010/wordprocessingShape">
                    <wps:wsp>
                      <wps:cNvCnPr/>
                      <wps:spPr>
                        <a:xfrm flipV="1">
                          <a:off x="0" y="0"/>
                          <a:ext cx="573405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8B6D0B" id="Straight Connector 27" o:spid="_x0000_s1026" style="position:absolute;flip:y;z-index:251825664;visibility:visible;mso-wrap-style:square;mso-wrap-distance-left:9pt;mso-wrap-distance-top:0;mso-wrap-distance-right:9pt;mso-wrap-distance-bottom:0;mso-position-horizontal:absolute;mso-position-horizontal-relative:margin;mso-position-vertical:absolute;mso-position-vertical-relative:text" from="0,-.05pt" to="45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" strokecolor="black [3213]" strokeweight=".5pt">
                <v:stroke joinstyle="miter"/>
                <w10:wrap anchorx="margin"/>
              </v:line>
            </w:pict>
          </mc:Fallback>
        </mc:AlternateContent>
      </w:r>
    </w:p>
    <w:p w14:paraId="39787739" w14:textId="620F6BCF" w:rsidR="003256BE" w:rsidRPr="00AB1360" w:rsidRDefault="003256BE" w:rsidP="003256BE">
      <w:pPr>
        <w:pStyle w:val="ListParagraph"/>
        <w:spacing w:after="0" w:line="360" w:lineRule="auto"/>
        <w:ind w:left="0"/>
        <w:rPr>
          <w:rFonts w:cstheme="minorHAnsi"/>
          <w:b/>
          <w:bCs/>
          <w:i/>
          <w:sz w:val="24"/>
          <w:szCs w:val="24"/>
        </w:rPr>
      </w:pPr>
      <w:r>
        <w:rPr>
          <w:rFonts w:cstheme="minorHAnsi"/>
          <w:b/>
          <w:bCs/>
          <w:i/>
          <w:sz w:val="24"/>
          <w:szCs w:val="24"/>
        </w:rPr>
        <w:lastRenderedPageBreak/>
        <w:t xml:space="preserve">Who will be on the </w:t>
      </w:r>
      <w:r w:rsidRPr="00AE7767">
        <w:rPr>
          <w:rStyle w:val="Heading2Char"/>
        </w:rPr>
        <w:t>SFA Trainer Team</w:t>
      </w:r>
      <w:r>
        <w:rPr>
          <w:rFonts w:cstheme="minorHAnsi"/>
          <w:b/>
          <w:bCs/>
          <w:i/>
          <w:sz w:val="24"/>
          <w:szCs w:val="24"/>
        </w:rPr>
        <w:t>?</w:t>
      </w:r>
    </w:p>
    <w:p w14:paraId="1DC31933" w14:textId="48204868" w:rsidR="00645F93" w:rsidRDefault="00F75607">
      <w:r w:rsidRPr="00F75607">
        <w:rPr>
          <w:i/>
          <w:color w:val="C44C77"/>
        </w:rPr>
        <w:t>Who:</w:t>
      </w:r>
      <w:r w:rsidRPr="00F75607">
        <w:rPr>
          <w:color w:val="C44C77"/>
        </w:rPr>
        <w:t xml:space="preserve"> </w:t>
      </w:r>
      <w:r>
        <w:t xml:space="preserve">The Trainer Team will be made up of one to five people (depending on the size and structure of your organization) who will support implementation of SFA by training others. Members of the SFA Trainer Team </w:t>
      </w:r>
      <w:r w:rsidR="00257160">
        <w:t>should be selected based on their teaching abilities, communication style</w:t>
      </w:r>
      <w:r w:rsidR="00A2341D">
        <w:t>, and</w:t>
      </w:r>
      <w:r w:rsidR="004477CB">
        <w:t xml:space="preserve"> special</w:t>
      </w:r>
      <w:r w:rsidR="00A2341D">
        <w:t xml:space="preserve"> </w:t>
      </w:r>
      <w:r w:rsidR="00CC7809">
        <w:t>areas of</w:t>
      </w:r>
      <w:r w:rsidR="00A2341D">
        <w:t xml:space="preserve"> expertise including wellness, holistic nursing, </w:t>
      </w:r>
      <w:r w:rsidR="00F41C7E">
        <w:t xml:space="preserve">trauma-informed care, </w:t>
      </w:r>
      <w:r w:rsidR="00CC7809">
        <w:t>human resources</w:t>
      </w:r>
      <w:r w:rsidR="00BF5C4D">
        <w:t xml:space="preserve">, EAP, Chaplaincy, </w:t>
      </w:r>
      <w:r w:rsidR="005E7391">
        <w:t xml:space="preserve">mental health/behavioral health, and social work. </w:t>
      </w:r>
    </w:p>
    <w:p w14:paraId="621FD4CD" w14:textId="53718DB4" w:rsidR="00535DC2" w:rsidRDefault="00F75607">
      <w:r w:rsidRPr="00F75607">
        <w:rPr>
          <w:i/>
          <w:color w:val="C44C77"/>
        </w:rPr>
        <w:t>Role:</w:t>
      </w:r>
      <w:r w:rsidRPr="00F75607">
        <w:rPr>
          <w:color w:val="C44C77"/>
        </w:rPr>
        <w:t xml:space="preserve"> </w:t>
      </w:r>
      <w:r>
        <w:t xml:space="preserve">The Trainer Team will participate in the Stress First Aid Train the Trainer program, including the Implementation Planning. The Trainer Team will adapt the training materials for the organization’s use based on the Implementation Plan. The Trainer Team will be </w:t>
      </w:r>
      <w:r w:rsidR="009061BB">
        <w:t>guided by the</w:t>
      </w:r>
      <w:r>
        <w:t xml:space="preserve"> SFA Clinical or Project Manager to train organizational employees in SFA according to the Implementation Plan. </w:t>
      </w:r>
    </w:p>
    <w:p w14:paraId="46560244" w14:textId="43FFC03B" w:rsidR="009061BB" w:rsidRDefault="009061BB"/>
    <w:p w14:paraId="1F55458E" w14:textId="247E2B48" w:rsidR="00D1131D" w:rsidRPr="00496271" w:rsidRDefault="00D1131D" w:rsidP="001E675A">
      <w:pPr>
        <w:pStyle w:val="ListParagraph"/>
        <w:spacing w:after="0"/>
        <w:ind w:left="0"/>
        <w:rPr>
          <w:rFonts w:cstheme="minorHAnsi"/>
          <w:b/>
          <w:i/>
          <w:sz w:val="24"/>
          <w:szCs w:val="24"/>
        </w:rPr>
      </w:pPr>
      <w:r w:rsidRPr="00496271">
        <w:rPr>
          <w:rFonts w:cstheme="minorHAnsi"/>
          <w:b/>
          <w:bCs/>
          <w:i/>
          <w:sz w:val="24"/>
          <w:szCs w:val="24"/>
        </w:rPr>
        <w:t xml:space="preserve">Who should serve on the </w:t>
      </w:r>
      <w:r w:rsidRPr="00AE7767">
        <w:rPr>
          <w:rStyle w:val="Heading2Char"/>
        </w:rPr>
        <w:t>Leadership/Advisory Team</w:t>
      </w:r>
      <w:r w:rsidRPr="00496271">
        <w:rPr>
          <w:rFonts w:cstheme="minorHAnsi"/>
          <w:b/>
          <w:bCs/>
          <w:i/>
          <w:color w:val="C44C77"/>
          <w:sz w:val="24"/>
          <w:szCs w:val="24"/>
        </w:rPr>
        <w:t xml:space="preserve"> </w:t>
      </w:r>
      <w:r w:rsidR="00814F06">
        <w:rPr>
          <w:rFonts w:cstheme="minorHAnsi"/>
          <w:b/>
          <w:bCs/>
          <w:i/>
          <w:sz w:val="24"/>
          <w:szCs w:val="24"/>
        </w:rPr>
        <w:t xml:space="preserve">or </w:t>
      </w:r>
      <w:r w:rsidRPr="00496271">
        <w:rPr>
          <w:rFonts w:cstheme="minorHAnsi"/>
          <w:b/>
          <w:bCs/>
          <w:i/>
          <w:sz w:val="24"/>
          <w:szCs w:val="24"/>
        </w:rPr>
        <w:t>get the greatest support for SFA roll-out?</w:t>
      </w:r>
    </w:p>
    <w:p w14:paraId="255A09AA" w14:textId="17AB95D9" w:rsidR="00D1131D" w:rsidRDefault="00D1131D" w:rsidP="00D1131D">
      <w:pPr>
        <w:pStyle w:val="ListParagraph"/>
        <w:spacing w:after="0" w:line="360" w:lineRule="auto"/>
        <w:ind w:left="0"/>
        <w:rPr>
          <w:rFonts w:cstheme="minorHAnsi"/>
        </w:rPr>
      </w:pPr>
    </w:p>
    <w:p w14:paraId="0F50575B" w14:textId="77777777" w:rsidR="0034366B" w:rsidRDefault="00814F06" w:rsidP="00814F06">
      <w:r>
        <w:t xml:space="preserve">The SFA </w:t>
      </w:r>
      <w:r w:rsidR="00C41938">
        <w:t xml:space="preserve">Leadership/Advisory </w:t>
      </w:r>
      <w:r>
        <w:t xml:space="preserve">will be made up of multidisciplinary employees who will act as champions of Stress First Aid. </w:t>
      </w:r>
    </w:p>
    <w:p w14:paraId="5945F1F3" w14:textId="78206F07" w:rsidR="00814F06" w:rsidRDefault="00814F06" w:rsidP="00814F06">
      <w:r>
        <w:t>Role: The SFA Peer Support Team will be selected after the development of the Implementation Plan. This team will be trained by the Trainer Team using customized materials created during Implementation Planning. As champions and ambassadors of the SFA program, this team will be experts in providing peer support through SFA. If there is expected attrition in the Trainer Team, members of the SFA Peer Support Team would be candidates to participate in the Train the Trainer program, which will be offered regularly by the Schwartz Center.</w:t>
      </w:r>
    </w:p>
    <w:p w14:paraId="2CA05AA8" w14:textId="77777777" w:rsidR="00814F06" w:rsidRPr="00D1131D" w:rsidRDefault="00814F06" w:rsidP="00D1131D">
      <w:pPr>
        <w:pStyle w:val="ListParagraph"/>
        <w:spacing w:after="0" w:line="360" w:lineRule="auto"/>
        <w:ind w:left="0"/>
        <w:rPr>
          <w:rFonts w:cstheme="minorHAnsi"/>
        </w:rPr>
      </w:pPr>
    </w:p>
    <w:tbl>
      <w:tblPr>
        <w:tblStyle w:val="TableGrid"/>
        <w:tblW w:w="0" w:type="auto"/>
        <w:tblLook w:val="04A0" w:firstRow="1" w:lastRow="0" w:firstColumn="1" w:lastColumn="0" w:noHBand="0" w:noVBand="1"/>
      </w:tblPr>
      <w:tblGrid>
        <w:gridCol w:w="2655"/>
        <w:gridCol w:w="6556"/>
      </w:tblGrid>
      <w:tr w:rsidR="00D1131D" w14:paraId="3201F16D" w14:textId="77777777" w:rsidTr="00301C60">
        <w:trPr>
          <w:trHeight w:val="512"/>
        </w:trPr>
        <w:tc>
          <w:tcPr>
            <w:tcW w:w="2655" w:type="dxa"/>
            <w:vAlign w:val="center"/>
          </w:tcPr>
          <w:p w14:paraId="0A3197A0" w14:textId="77777777" w:rsidR="00D1131D" w:rsidRDefault="00D1131D" w:rsidP="00D1131D">
            <w:pPr>
              <w:spacing w:line="360" w:lineRule="auto"/>
            </w:pPr>
            <w:r>
              <w:t>C-Suite Representation</w:t>
            </w:r>
          </w:p>
        </w:tc>
        <w:tc>
          <w:tcPr>
            <w:tcW w:w="6556" w:type="dxa"/>
            <w:vAlign w:val="center"/>
          </w:tcPr>
          <w:p w14:paraId="2B9298F0" w14:textId="77777777" w:rsidR="00D1131D" w:rsidRDefault="00D1131D" w:rsidP="00D1131D">
            <w:pPr>
              <w:spacing w:line="360" w:lineRule="auto"/>
            </w:pPr>
          </w:p>
        </w:tc>
      </w:tr>
      <w:tr w:rsidR="00D1131D" w14:paraId="1D2330DE" w14:textId="77777777" w:rsidTr="00301C60">
        <w:trPr>
          <w:trHeight w:val="512"/>
        </w:trPr>
        <w:tc>
          <w:tcPr>
            <w:tcW w:w="2655" w:type="dxa"/>
            <w:vAlign w:val="center"/>
          </w:tcPr>
          <w:p w14:paraId="0F97ABF5" w14:textId="77777777" w:rsidR="00D1131D" w:rsidRDefault="00D1131D" w:rsidP="00D1131D">
            <w:pPr>
              <w:spacing w:line="360" w:lineRule="auto"/>
            </w:pPr>
            <w:r>
              <w:t>Nursing VPs, Directors</w:t>
            </w:r>
          </w:p>
        </w:tc>
        <w:tc>
          <w:tcPr>
            <w:tcW w:w="6556" w:type="dxa"/>
            <w:vAlign w:val="center"/>
          </w:tcPr>
          <w:p w14:paraId="48AC82D0" w14:textId="77777777" w:rsidR="00D1131D" w:rsidRDefault="00D1131D" w:rsidP="00D1131D">
            <w:pPr>
              <w:spacing w:line="360" w:lineRule="auto"/>
            </w:pPr>
          </w:p>
        </w:tc>
      </w:tr>
      <w:tr w:rsidR="00D1131D" w14:paraId="07762947" w14:textId="77777777" w:rsidTr="00301C60">
        <w:trPr>
          <w:trHeight w:val="512"/>
        </w:trPr>
        <w:tc>
          <w:tcPr>
            <w:tcW w:w="2655" w:type="dxa"/>
            <w:vAlign w:val="center"/>
          </w:tcPr>
          <w:p w14:paraId="6A167D2D" w14:textId="77777777" w:rsidR="00D1131D" w:rsidRDefault="00D1131D" w:rsidP="00D1131D">
            <w:pPr>
              <w:spacing w:line="360" w:lineRule="auto"/>
            </w:pPr>
            <w:r>
              <w:t>Nurse Managers</w:t>
            </w:r>
          </w:p>
        </w:tc>
        <w:tc>
          <w:tcPr>
            <w:tcW w:w="6556" w:type="dxa"/>
            <w:vAlign w:val="center"/>
          </w:tcPr>
          <w:p w14:paraId="7BCD20F4" w14:textId="77777777" w:rsidR="00D1131D" w:rsidRDefault="00D1131D" w:rsidP="00D1131D">
            <w:pPr>
              <w:spacing w:line="360" w:lineRule="auto"/>
            </w:pPr>
          </w:p>
        </w:tc>
      </w:tr>
      <w:tr w:rsidR="00D1131D" w14:paraId="431E1F1F" w14:textId="77777777" w:rsidTr="00301C60">
        <w:trPr>
          <w:trHeight w:val="512"/>
        </w:trPr>
        <w:tc>
          <w:tcPr>
            <w:tcW w:w="2655" w:type="dxa"/>
            <w:vAlign w:val="center"/>
          </w:tcPr>
          <w:p w14:paraId="5B1A4D5A" w14:textId="77777777" w:rsidR="00D1131D" w:rsidRDefault="00D1131D" w:rsidP="00D1131D">
            <w:pPr>
              <w:spacing w:line="360" w:lineRule="auto"/>
            </w:pPr>
            <w:r>
              <w:t>Staff Council Leaders</w:t>
            </w:r>
          </w:p>
        </w:tc>
        <w:tc>
          <w:tcPr>
            <w:tcW w:w="6556" w:type="dxa"/>
            <w:vAlign w:val="center"/>
          </w:tcPr>
          <w:p w14:paraId="1B165741" w14:textId="77777777" w:rsidR="00D1131D" w:rsidRDefault="00D1131D" w:rsidP="00D1131D">
            <w:pPr>
              <w:spacing w:line="360" w:lineRule="auto"/>
            </w:pPr>
          </w:p>
        </w:tc>
      </w:tr>
      <w:tr w:rsidR="00D1131D" w14:paraId="6FE203A0" w14:textId="77777777" w:rsidTr="00301C60">
        <w:trPr>
          <w:trHeight w:val="512"/>
        </w:trPr>
        <w:tc>
          <w:tcPr>
            <w:tcW w:w="2655" w:type="dxa"/>
            <w:vAlign w:val="center"/>
          </w:tcPr>
          <w:p w14:paraId="759CBF2D" w14:textId="77777777" w:rsidR="00D1131D" w:rsidRDefault="00D1131D" w:rsidP="00D1131D">
            <w:pPr>
              <w:spacing w:line="360" w:lineRule="auto"/>
            </w:pPr>
            <w:r>
              <w:t>Behavioral Health</w:t>
            </w:r>
          </w:p>
        </w:tc>
        <w:tc>
          <w:tcPr>
            <w:tcW w:w="6556" w:type="dxa"/>
            <w:vAlign w:val="center"/>
          </w:tcPr>
          <w:p w14:paraId="195F162A" w14:textId="77777777" w:rsidR="00D1131D" w:rsidRDefault="00D1131D" w:rsidP="00D1131D">
            <w:pPr>
              <w:spacing w:line="360" w:lineRule="auto"/>
            </w:pPr>
          </w:p>
        </w:tc>
      </w:tr>
      <w:tr w:rsidR="00D1131D" w14:paraId="61709DAB" w14:textId="77777777" w:rsidTr="00301C60">
        <w:trPr>
          <w:trHeight w:val="512"/>
        </w:trPr>
        <w:tc>
          <w:tcPr>
            <w:tcW w:w="2655" w:type="dxa"/>
            <w:vAlign w:val="center"/>
          </w:tcPr>
          <w:p w14:paraId="4CB1FE12" w14:textId="77777777" w:rsidR="00D1131D" w:rsidRDefault="00D1131D" w:rsidP="00D1131D">
            <w:pPr>
              <w:spacing w:line="360" w:lineRule="auto"/>
            </w:pPr>
            <w:r>
              <w:t>Wellness Officer</w:t>
            </w:r>
          </w:p>
        </w:tc>
        <w:tc>
          <w:tcPr>
            <w:tcW w:w="6556" w:type="dxa"/>
            <w:vAlign w:val="center"/>
          </w:tcPr>
          <w:p w14:paraId="636CD692" w14:textId="77777777" w:rsidR="00D1131D" w:rsidRDefault="00D1131D" w:rsidP="00D1131D">
            <w:pPr>
              <w:spacing w:line="360" w:lineRule="auto"/>
            </w:pPr>
          </w:p>
        </w:tc>
      </w:tr>
      <w:tr w:rsidR="00D1131D" w14:paraId="1CA0338E" w14:textId="77777777" w:rsidTr="00301C60">
        <w:trPr>
          <w:trHeight w:val="512"/>
        </w:trPr>
        <w:tc>
          <w:tcPr>
            <w:tcW w:w="2655" w:type="dxa"/>
            <w:vAlign w:val="center"/>
          </w:tcPr>
          <w:p w14:paraId="385D81E9" w14:textId="77777777" w:rsidR="00D1131D" w:rsidRDefault="00D1131D" w:rsidP="00D1131D">
            <w:pPr>
              <w:spacing w:line="360" w:lineRule="auto"/>
            </w:pPr>
            <w:r>
              <w:t>EAP</w:t>
            </w:r>
          </w:p>
        </w:tc>
        <w:tc>
          <w:tcPr>
            <w:tcW w:w="6556" w:type="dxa"/>
            <w:vAlign w:val="center"/>
          </w:tcPr>
          <w:p w14:paraId="764DAAD9" w14:textId="77777777" w:rsidR="00D1131D" w:rsidRDefault="00D1131D" w:rsidP="00D1131D">
            <w:pPr>
              <w:spacing w:line="360" w:lineRule="auto"/>
            </w:pPr>
          </w:p>
        </w:tc>
      </w:tr>
      <w:tr w:rsidR="00D1131D" w14:paraId="29FD9BF3" w14:textId="77777777" w:rsidTr="00301C60">
        <w:trPr>
          <w:trHeight w:val="512"/>
        </w:trPr>
        <w:tc>
          <w:tcPr>
            <w:tcW w:w="2655" w:type="dxa"/>
            <w:vAlign w:val="center"/>
          </w:tcPr>
          <w:p w14:paraId="48E697A4" w14:textId="77777777" w:rsidR="00D1131D" w:rsidRDefault="00D1131D" w:rsidP="00D1131D">
            <w:pPr>
              <w:spacing w:line="360" w:lineRule="auto"/>
            </w:pPr>
            <w:r>
              <w:t>Pastoral Care</w:t>
            </w:r>
          </w:p>
        </w:tc>
        <w:tc>
          <w:tcPr>
            <w:tcW w:w="6556" w:type="dxa"/>
            <w:vAlign w:val="center"/>
          </w:tcPr>
          <w:p w14:paraId="51544C3D" w14:textId="77777777" w:rsidR="00D1131D" w:rsidRDefault="00D1131D" w:rsidP="00D1131D">
            <w:pPr>
              <w:spacing w:line="360" w:lineRule="auto"/>
            </w:pPr>
          </w:p>
        </w:tc>
      </w:tr>
      <w:tr w:rsidR="00D1131D" w14:paraId="0C3162E0" w14:textId="77777777" w:rsidTr="00301C60">
        <w:trPr>
          <w:trHeight w:val="512"/>
        </w:trPr>
        <w:tc>
          <w:tcPr>
            <w:tcW w:w="2655" w:type="dxa"/>
            <w:vAlign w:val="center"/>
          </w:tcPr>
          <w:p w14:paraId="01548050" w14:textId="77777777" w:rsidR="00D1131D" w:rsidRDefault="00D1131D" w:rsidP="00D1131D">
            <w:pPr>
              <w:spacing w:line="360" w:lineRule="auto"/>
            </w:pPr>
            <w:r>
              <w:t>Social Work</w:t>
            </w:r>
          </w:p>
        </w:tc>
        <w:tc>
          <w:tcPr>
            <w:tcW w:w="6556" w:type="dxa"/>
            <w:vAlign w:val="center"/>
          </w:tcPr>
          <w:p w14:paraId="21CB3809" w14:textId="77777777" w:rsidR="00D1131D" w:rsidRDefault="00D1131D" w:rsidP="00D1131D">
            <w:pPr>
              <w:spacing w:line="360" w:lineRule="auto"/>
            </w:pPr>
          </w:p>
        </w:tc>
      </w:tr>
      <w:tr w:rsidR="00D1131D" w14:paraId="740B1470" w14:textId="77777777" w:rsidTr="00301C60">
        <w:trPr>
          <w:trHeight w:val="512"/>
        </w:trPr>
        <w:tc>
          <w:tcPr>
            <w:tcW w:w="2655" w:type="dxa"/>
            <w:vAlign w:val="center"/>
          </w:tcPr>
          <w:p w14:paraId="5DAAF3CB" w14:textId="77777777" w:rsidR="00D1131D" w:rsidRDefault="00D1131D" w:rsidP="00D1131D">
            <w:pPr>
              <w:spacing w:line="360" w:lineRule="auto"/>
            </w:pPr>
            <w:r>
              <w:lastRenderedPageBreak/>
              <w:t>Human Resources</w:t>
            </w:r>
          </w:p>
        </w:tc>
        <w:tc>
          <w:tcPr>
            <w:tcW w:w="6556" w:type="dxa"/>
            <w:vAlign w:val="center"/>
          </w:tcPr>
          <w:p w14:paraId="02578EBA" w14:textId="77777777" w:rsidR="00D1131D" w:rsidRDefault="00D1131D" w:rsidP="00D1131D">
            <w:pPr>
              <w:spacing w:line="360" w:lineRule="auto"/>
            </w:pPr>
          </w:p>
        </w:tc>
      </w:tr>
      <w:tr w:rsidR="00D1131D" w14:paraId="3117A63A" w14:textId="77777777" w:rsidTr="00301C60">
        <w:trPr>
          <w:trHeight w:val="512"/>
        </w:trPr>
        <w:tc>
          <w:tcPr>
            <w:tcW w:w="2655" w:type="dxa"/>
            <w:vAlign w:val="center"/>
          </w:tcPr>
          <w:p w14:paraId="421E4774" w14:textId="77777777" w:rsidR="00D1131D" w:rsidRDefault="00D1131D" w:rsidP="00D1131D">
            <w:r>
              <w:t>Medicine</w:t>
            </w:r>
          </w:p>
        </w:tc>
        <w:tc>
          <w:tcPr>
            <w:tcW w:w="6556" w:type="dxa"/>
            <w:vAlign w:val="center"/>
          </w:tcPr>
          <w:p w14:paraId="1EA81418" w14:textId="38C92850" w:rsidR="00301C60" w:rsidRDefault="00301C60" w:rsidP="00D1131D">
            <w:pPr>
              <w:spacing w:line="360" w:lineRule="auto"/>
            </w:pPr>
          </w:p>
        </w:tc>
      </w:tr>
      <w:tr w:rsidR="00271E55" w14:paraId="78C8E344" w14:textId="77777777" w:rsidTr="00301C60">
        <w:trPr>
          <w:trHeight w:val="512"/>
        </w:trPr>
        <w:tc>
          <w:tcPr>
            <w:tcW w:w="2655" w:type="dxa"/>
            <w:vAlign w:val="center"/>
          </w:tcPr>
          <w:p w14:paraId="458E7EC0" w14:textId="240EB128" w:rsidR="00271E55" w:rsidRDefault="00A70473" w:rsidP="00D1131D">
            <w:r>
              <w:t>Peer Support Team Members</w:t>
            </w:r>
          </w:p>
        </w:tc>
        <w:tc>
          <w:tcPr>
            <w:tcW w:w="6556" w:type="dxa"/>
            <w:vAlign w:val="center"/>
          </w:tcPr>
          <w:p w14:paraId="06A165BE" w14:textId="77777777" w:rsidR="00271E55" w:rsidRDefault="00271E55" w:rsidP="00D1131D">
            <w:pPr>
              <w:spacing w:line="360" w:lineRule="auto"/>
            </w:pPr>
          </w:p>
        </w:tc>
      </w:tr>
      <w:tr w:rsidR="00271E55" w14:paraId="2D9C8E96" w14:textId="77777777" w:rsidTr="00301C60">
        <w:trPr>
          <w:trHeight w:val="512"/>
        </w:trPr>
        <w:tc>
          <w:tcPr>
            <w:tcW w:w="2655" w:type="dxa"/>
            <w:vAlign w:val="center"/>
          </w:tcPr>
          <w:p w14:paraId="4DC39F37" w14:textId="3E338BFF" w:rsidR="00271E55" w:rsidRDefault="00A70473" w:rsidP="00D1131D">
            <w:r>
              <w:t>Well Being Council Members</w:t>
            </w:r>
          </w:p>
        </w:tc>
        <w:tc>
          <w:tcPr>
            <w:tcW w:w="6556" w:type="dxa"/>
            <w:vAlign w:val="center"/>
          </w:tcPr>
          <w:p w14:paraId="64BFD007" w14:textId="77777777" w:rsidR="00271E55" w:rsidRDefault="00271E55" w:rsidP="00D1131D">
            <w:pPr>
              <w:spacing w:line="360" w:lineRule="auto"/>
            </w:pPr>
          </w:p>
        </w:tc>
      </w:tr>
      <w:tr w:rsidR="00271E55" w14:paraId="4AC74D02" w14:textId="77777777" w:rsidTr="00301C60">
        <w:trPr>
          <w:trHeight w:val="512"/>
        </w:trPr>
        <w:tc>
          <w:tcPr>
            <w:tcW w:w="2655" w:type="dxa"/>
            <w:vAlign w:val="center"/>
          </w:tcPr>
          <w:p w14:paraId="6A16D580" w14:textId="77777777" w:rsidR="00271E55" w:rsidRDefault="00271E55" w:rsidP="00D1131D"/>
        </w:tc>
        <w:tc>
          <w:tcPr>
            <w:tcW w:w="6556" w:type="dxa"/>
            <w:vAlign w:val="center"/>
          </w:tcPr>
          <w:p w14:paraId="09097482" w14:textId="77777777" w:rsidR="00271E55" w:rsidRDefault="00271E55" w:rsidP="00D1131D">
            <w:pPr>
              <w:spacing w:line="360" w:lineRule="auto"/>
            </w:pPr>
          </w:p>
        </w:tc>
      </w:tr>
      <w:tr w:rsidR="00271E55" w14:paraId="2462A9B5" w14:textId="77777777" w:rsidTr="00301C60">
        <w:trPr>
          <w:trHeight w:val="512"/>
        </w:trPr>
        <w:tc>
          <w:tcPr>
            <w:tcW w:w="2655" w:type="dxa"/>
            <w:vAlign w:val="center"/>
          </w:tcPr>
          <w:p w14:paraId="5AE21EE4" w14:textId="77777777" w:rsidR="00271E55" w:rsidRDefault="00271E55" w:rsidP="00D1131D"/>
        </w:tc>
        <w:tc>
          <w:tcPr>
            <w:tcW w:w="6556" w:type="dxa"/>
            <w:vAlign w:val="center"/>
          </w:tcPr>
          <w:p w14:paraId="2FC7F083" w14:textId="77777777" w:rsidR="00271E55" w:rsidRDefault="00271E55" w:rsidP="00D1131D">
            <w:pPr>
              <w:spacing w:line="360" w:lineRule="auto"/>
            </w:pPr>
          </w:p>
        </w:tc>
      </w:tr>
      <w:tr w:rsidR="00271E55" w14:paraId="49D7503C" w14:textId="77777777" w:rsidTr="00301C60">
        <w:trPr>
          <w:trHeight w:val="512"/>
        </w:trPr>
        <w:tc>
          <w:tcPr>
            <w:tcW w:w="2655" w:type="dxa"/>
            <w:vAlign w:val="center"/>
          </w:tcPr>
          <w:p w14:paraId="78154F9B" w14:textId="77777777" w:rsidR="00271E55" w:rsidRDefault="00271E55" w:rsidP="00D1131D"/>
        </w:tc>
        <w:tc>
          <w:tcPr>
            <w:tcW w:w="6556" w:type="dxa"/>
            <w:vAlign w:val="center"/>
          </w:tcPr>
          <w:p w14:paraId="649BD8C1" w14:textId="77777777" w:rsidR="00271E55" w:rsidRDefault="00271E55" w:rsidP="00D1131D">
            <w:pPr>
              <w:spacing w:line="360" w:lineRule="auto"/>
            </w:pPr>
          </w:p>
        </w:tc>
      </w:tr>
    </w:tbl>
    <w:p w14:paraId="3B70BA85" w14:textId="77777777" w:rsidR="00B94265" w:rsidRDefault="00B94265" w:rsidP="00C86C6A">
      <w:pPr>
        <w:pStyle w:val="Heading2"/>
      </w:pPr>
    </w:p>
    <w:p w14:paraId="5FD7C95D" w14:textId="77777777" w:rsidR="00BE2E49" w:rsidRDefault="00BE2E49">
      <w:pPr>
        <w:rPr>
          <w:b/>
          <w:bCs/>
          <w:sz w:val="36"/>
          <w:szCs w:val="36"/>
        </w:rPr>
      </w:pPr>
      <w:r>
        <w:rPr>
          <w:b/>
          <w:bCs/>
          <w:sz w:val="36"/>
          <w:szCs w:val="36"/>
        </w:rPr>
        <w:br w:type="page"/>
      </w:r>
    </w:p>
    <w:p w14:paraId="60FC6F4F" w14:textId="77777777" w:rsidR="00AE7767" w:rsidRDefault="00BE2E49" w:rsidP="00AE7767">
      <w:pPr>
        <w:pStyle w:val="Heading1"/>
      </w:pPr>
      <w:bookmarkStart w:id="5" w:name="_Toc125298483"/>
      <w:r>
        <w:lastRenderedPageBreak/>
        <w:t>TRAINING</w:t>
      </w:r>
      <w:bookmarkEnd w:id="5"/>
      <w:r>
        <w:t xml:space="preserve"> </w:t>
      </w:r>
    </w:p>
    <w:p w14:paraId="49646D8B" w14:textId="0D56DF32" w:rsidR="00C02814" w:rsidRDefault="00C02814" w:rsidP="00C02814"/>
    <w:p w14:paraId="58BD4BF1" w14:textId="46569FC4" w:rsidR="00C02814" w:rsidRPr="00AD380E" w:rsidRDefault="00AE0C2C" w:rsidP="00AE0C2C">
      <w:pPr>
        <w:pStyle w:val="Heading2"/>
      </w:pPr>
      <w:bookmarkStart w:id="6" w:name="_Toc125298484"/>
      <w:r>
        <w:t>Training for the Leadership Team</w:t>
      </w:r>
      <w:bookmarkEnd w:id="6"/>
    </w:p>
    <w:p w14:paraId="7DDB6461" w14:textId="339171D5" w:rsidR="00C02814" w:rsidRPr="00C02814" w:rsidRDefault="00C02814" w:rsidP="00C02814">
      <w:r>
        <w:t xml:space="preserve">It is very difficult to champion a program, advocate for resources and participate on an implementation plan when one does not </w:t>
      </w:r>
      <w:r w:rsidR="00AD380E">
        <w:t>understand the program. It is highly advised that the leadership team participate in a train-the-trainer program or the 4-hour in-depth SFA program.</w:t>
      </w:r>
    </w:p>
    <w:p w14:paraId="2B1C41A7" w14:textId="33B3C892" w:rsidR="00F9258E" w:rsidRDefault="00F9258E" w:rsidP="00F9258E"/>
    <w:p w14:paraId="13224D74" w14:textId="7BCF610F" w:rsidR="00AD380E" w:rsidRDefault="00AD380E" w:rsidP="00F9258E">
      <w:r>
        <w:t xml:space="preserve">Steps to be </w:t>
      </w:r>
      <w:proofErr w:type="gramStart"/>
      <w:r>
        <w:t>Taken</w:t>
      </w:r>
      <w:proofErr w:type="gramEnd"/>
    </w:p>
    <w:p w14:paraId="11CF1BB1" w14:textId="0A30E2F2" w:rsidR="00BA1379" w:rsidRDefault="00BA1379" w:rsidP="00BA1379">
      <w:pPr>
        <w:pStyle w:val="ListParagraph"/>
        <w:numPr>
          <w:ilvl w:val="0"/>
          <w:numId w:val="25"/>
        </w:numPr>
      </w:pPr>
      <w:r>
        <w:t xml:space="preserve">Arrange a Train the Trainer </w:t>
      </w:r>
      <w:r w:rsidR="00BC4CD3">
        <w:t xml:space="preserve">or 4-hour training </w:t>
      </w:r>
      <w:r>
        <w:t xml:space="preserve">session for the Leadership Team. </w:t>
      </w:r>
    </w:p>
    <w:p w14:paraId="6D641202" w14:textId="3159E294" w:rsidR="00BA1379" w:rsidRPr="00F9258E" w:rsidRDefault="00BA1379" w:rsidP="00BA1379">
      <w:pPr>
        <w:pStyle w:val="ListParagraph"/>
        <w:numPr>
          <w:ilvl w:val="0"/>
          <w:numId w:val="25"/>
        </w:numPr>
      </w:pPr>
      <w:r>
        <w:t xml:space="preserve">Following training, arrange an </w:t>
      </w:r>
      <w:r w:rsidRPr="00BA1379">
        <w:rPr>
          <w:b/>
          <w:color w:val="C44C77"/>
        </w:rPr>
        <w:t>Implementation Guidance Session</w:t>
      </w:r>
      <w:r w:rsidR="00507B55">
        <w:rPr>
          <w:b/>
          <w:color w:val="C44C77"/>
        </w:rPr>
        <w:t xml:space="preserve"> </w:t>
      </w:r>
      <w:r w:rsidR="00507B55">
        <w:t>for the Team with an NJ</w:t>
      </w:r>
      <w:r w:rsidR="00C02814">
        <w:t>-NEW team member.</w:t>
      </w:r>
    </w:p>
    <w:p w14:paraId="24A68EAD" w14:textId="77777777" w:rsidR="00BC4CD3" w:rsidRDefault="00BC4CD3">
      <w:pPr>
        <w:rPr>
          <w:b/>
          <w:bCs/>
          <w:sz w:val="36"/>
          <w:szCs w:val="36"/>
        </w:rPr>
      </w:pPr>
    </w:p>
    <w:p w14:paraId="530D7019" w14:textId="1C6F6381" w:rsidR="00F018EF" w:rsidRDefault="00F018EF" w:rsidP="00AE0C2C">
      <w:pPr>
        <w:pStyle w:val="Heading2"/>
      </w:pPr>
      <w:bookmarkStart w:id="7" w:name="_Toc125298485"/>
      <w:r>
        <w:t>TRAINING OF OTHER KEY STAKEHOLDERS</w:t>
      </w:r>
      <w:bookmarkEnd w:id="7"/>
    </w:p>
    <w:p w14:paraId="784904E1" w14:textId="568127EB" w:rsidR="00F018EF" w:rsidRDefault="00F018EF" w:rsidP="00F018EF"/>
    <w:p w14:paraId="65355394" w14:textId="40BCBD04" w:rsidR="00CD5C77" w:rsidRDefault="00CD5C77" w:rsidP="00F018EF">
      <w:pPr>
        <w:rPr>
          <w:i/>
          <w:color w:val="C44C77"/>
        </w:rPr>
      </w:pPr>
      <w:r w:rsidRPr="004D1232">
        <w:rPr>
          <w:i/>
          <w:color w:val="C44C77"/>
        </w:rPr>
        <w:t xml:space="preserve">Who are other key stakeholders that you </w:t>
      </w:r>
      <w:r w:rsidR="004D1232" w:rsidRPr="004D1232">
        <w:rPr>
          <w:i/>
          <w:color w:val="C44C77"/>
        </w:rPr>
        <w:t>want to introduce SFA to?</w:t>
      </w:r>
    </w:p>
    <w:p w14:paraId="23AC2805" w14:textId="1AB572D4" w:rsidR="00070CC2" w:rsidRDefault="00070CC2" w:rsidP="00F018EF">
      <w:r>
        <w:t xml:space="preserve">Consider </w:t>
      </w:r>
      <w:r w:rsidR="001219D7">
        <w:t xml:space="preserve">other key stakeholders </w:t>
      </w:r>
      <w:r w:rsidR="008B1334">
        <w:t xml:space="preserve">for whom </w:t>
      </w:r>
      <w:r w:rsidR="001219D7">
        <w:t xml:space="preserve">an Awareness Brief or 1-hour sessions might be presented to. The Board? </w:t>
      </w:r>
      <w:r w:rsidR="0034543C">
        <w:t>Self-Governance Councils? Nursing Administration Team?</w:t>
      </w:r>
    </w:p>
    <w:p w14:paraId="44D61798" w14:textId="1E0F2282" w:rsidR="0034543C" w:rsidRPr="00070CC2" w:rsidRDefault="0034543C" w:rsidP="00F018EF">
      <w:r>
        <w:t xml:space="preserve">By providing this training you are </w:t>
      </w:r>
      <w:r w:rsidR="008B1334">
        <w:t xml:space="preserve">informing people and </w:t>
      </w:r>
      <w:r>
        <w:t xml:space="preserve">garnering additional support </w:t>
      </w:r>
      <w:r w:rsidR="008B1334">
        <w:t xml:space="preserve">or decreasing opposition.  </w:t>
      </w:r>
      <w:r>
        <w:t xml:space="preserve"> </w:t>
      </w:r>
    </w:p>
    <w:p w14:paraId="38D39C05" w14:textId="0B46925F" w:rsidR="005A5638" w:rsidRDefault="005A5638" w:rsidP="00F018EF">
      <w:pPr>
        <w:rPr>
          <w:i/>
          <w:color w:val="C44C77"/>
        </w:rPr>
      </w:pPr>
    </w:p>
    <w:p w14:paraId="7105BCE2" w14:textId="6AD66C99" w:rsidR="00BE4903" w:rsidRDefault="008518B5" w:rsidP="00AE0C2C">
      <w:pPr>
        <w:pStyle w:val="Heading2"/>
      </w:pPr>
      <w:bookmarkStart w:id="8" w:name="_Toc125298486"/>
      <w:r>
        <w:t>ROLL OUT PLAN/T</w:t>
      </w:r>
      <w:r w:rsidR="00BE4903">
        <w:t>RAINING OF MANAGERS, STAFF</w:t>
      </w:r>
      <w:bookmarkEnd w:id="8"/>
    </w:p>
    <w:p w14:paraId="2D69FAD0" w14:textId="77777777" w:rsidR="00BE4903" w:rsidRDefault="00BE4903" w:rsidP="00F018EF">
      <w:pPr>
        <w:rPr>
          <w:i/>
          <w:color w:val="C44C77"/>
        </w:rPr>
      </w:pPr>
    </w:p>
    <w:p w14:paraId="2D51ACAD" w14:textId="77777777" w:rsidR="008518B5" w:rsidRDefault="00CD5C77" w:rsidP="00F018EF">
      <w:pPr>
        <w:rPr>
          <w:i/>
          <w:color w:val="C44C77"/>
        </w:rPr>
      </w:pPr>
      <w:r w:rsidRPr="008518B5">
        <w:rPr>
          <w:i/>
          <w:color w:val="C44C77"/>
        </w:rPr>
        <w:t xml:space="preserve">Determine </w:t>
      </w:r>
      <w:r w:rsidR="008518B5">
        <w:rPr>
          <w:i/>
          <w:color w:val="C44C77"/>
        </w:rPr>
        <w:t xml:space="preserve">a roll-out plan for your organization. </w:t>
      </w:r>
    </w:p>
    <w:p w14:paraId="2EC66D4D" w14:textId="77777777" w:rsidR="008518B5" w:rsidRDefault="00CD5C77" w:rsidP="00F018EF">
      <w:r>
        <w:t xml:space="preserve">Choose a roll-out plan that is best suited for your organization. </w:t>
      </w:r>
    </w:p>
    <w:p w14:paraId="56408A6C" w14:textId="77777777" w:rsidR="004C7473" w:rsidRDefault="004C7473" w:rsidP="00F018EF">
      <w:r>
        <w:t>Options:</w:t>
      </w:r>
    </w:p>
    <w:p w14:paraId="714FC616" w14:textId="1EEECD6D" w:rsidR="004C7473" w:rsidRDefault="00CD5C77" w:rsidP="00F018EF">
      <w:r>
        <w:t>1. Training everyone in the organization simultaneously</w:t>
      </w:r>
      <w:r w:rsidR="004C7473">
        <w:t xml:space="preserve"> by presenting Awareness</w:t>
      </w:r>
      <w:r w:rsidR="00CE3DF5">
        <w:t xml:space="preserve"> Briefs or 1-hour sessions</w:t>
      </w:r>
      <w:r>
        <w:t xml:space="preserve">. </w:t>
      </w:r>
    </w:p>
    <w:p w14:paraId="018542FD" w14:textId="757171FB" w:rsidR="00CE3DF5" w:rsidRDefault="00CD5C77" w:rsidP="00F018EF">
      <w:r>
        <w:t xml:space="preserve">2. Training a specific </w:t>
      </w:r>
      <w:r w:rsidR="00CE3DF5">
        <w:t>unit, department or program</w:t>
      </w:r>
      <w:r w:rsidR="00693A66">
        <w:t xml:space="preserve">. If this approach is taken, it is suggested that units self-identify as interested. Starting with “problem” units may set the roll out up for failure. </w:t>
      </w:r>
    </w:p>
    <w:p w14:paraId="1C2EB328" w14:textId="77777777" w:rsidR="001E57CB" w:rsidRDefault="001E57CB" w:rsidP="00F018EF"/>
    <w:p w14:paraId="1E46F809" w14:textId="77777777" w:rsidR="00780E0A" w:rsidRDefault="00780E0A" w:rsidP="00F018EF"/>
    <w:p w14:paraId="65C74B8C" w14:textId="6EB041E0" w:rsidR="00D1131D" w:rsidRPr="00FD2B1C" w:rsidRDefault="00D1131D" w:rsidP="003B4790">
      <w:pPr>
        <w:pStyle w:val="Heading1"/>
        <w:rPr>
          <w:rFonts w:cstheme="minorHAnsi"/>
        </w:rPr>
      </w:pPr>
      <w:bookmarkStart w:id="9" w:name="_Toc125298487"/>
      <w:r w:rsidRPr="00FD2B1C">
        <w:lastRenderedPageBreak/>
        <w:t>Establishing Baseline Metrics</w:t>
      </w:r>
      <w:bookmarkEnd w:id="9"/>
    </w:p>
    <w:p w14:paraId="12D4A38A" w14:textId="77777777" w:rsidR="003B4790" w:rsidRDefault="003B4790" w:rsidP="009E2C12">
      <w:pPr>
        <w:spacing w:line="360" w:lineRule="auto"/>
        <w:rPr>
          <w:sz w:val="32"/>
          <w:szCs w:val="32"/>
        </w:rPr>
      </w:pPr>
    </w:p>
    <w:p w14:paraId="289FA6B5" w14:textId="276618DD" w:rsidR="00D1131D" w:rsidRPr="00FD2B1C" w:rsidRDefault="00D1131D" w:rsidP="003B4790">
      <w:pPr>
        <w:pStyle w:val="Heading2"/>
      </w:pPr>
      <w:bookmarkStart w:id="10" w:name="_Toc125298488"/>
      <w:r w:rsidRPr="00FD2B1C">
        <w:t>Existing Data Sources</w:t>
      </w:r>
      <w:bookmarkEnd w:id="10"/>
    </w:p>
    <w:tbl>
      <w:tblPr>
        <w:tblStyle w:val="TableGrid"/>
        <w:tblW w:w="0" w:type="auto"/>
        <w:tblLook w:val="04A0" w:firstRow="1" w:lastRow="0" w:firstColumn="1" w:lastColumn="0" w:noHBand="0" w:noVBand="1"/>
      </w:tblPr>
      <w:tblGrid>
        <w:gridCol w:w="5035"/>
        <w:gridCol w:w="4315"/>
      </w:tblGrid>
      <w:tr w:rsidR="00D1131D" w14:paraId="057F2078" w14:textId="77777777" w:rsidTr="00D1131D">
        <w:tc>
          <w:tcPr>
            <w:tcW w:w="5035" w:type="dxa"/>
          </w:tcPr>
          <w:p w14:paraId="0FCB4400" w14:textId="77777777" w:rsidR="00D1131D" w:rsidRDefault="00D1131D" w:rsidP="00D1131D">
            <w:pPr>
              <w:spacing w:line="360" w:lineRule="auto"/>
            </w:pPr>
            <w:r>
              <w:t>Turnover and Turnover by Unit</w:t>
            </w:r>
          </w:p>
        </w:tc>
        <w:tc>
          <w:tcPr>
            <w:tcW w:w="4315" w:type="dxa"/>
          </w:tcPr>
          <w:p w14:paraId="03FC6A1A" w14:textId="77777777" w:rsidR="00D1131D" w:rsidRDefault="00D1131D" w:rsidP="00D1131D">
            <w:pPr>
              <w:spacing w:line="360" w:lineRule="auto"/>
            </w:pPr>
          </w:p>
        </w:tc>
      </w:tr>
      <w:tr w:rsidR="00D1131D" w14:paraId="73445149" w14:textId="77777777" w:rsidTr="00D1131D">
        <w:tc>
          <w:tcPr>
            <w:tcW w:w="5035" w:type="dxa"/>
          </w:tcPr>
          <w:p w14:paraId="790D57D5" w14:textId="77777777" w:rsidR="00D1131D" w:rsidRDefault="00D1131D" w:rsidP="00D1131D">
            <w:pPr>
              <w:spacing w:line="360" w:lineRule="auto"/>
            </w:pPr>
            <w:r>
              <w:t>Absenteeism/Call Outs by Unit</w:t>
            </w:r>
          </w:p>
        </w:tc>
        <w:tc>
          <w:tcPr>
            <w:tcW w:w="4315" w:type="dxa"/>
          </w:tcPr>
          <w:p w14:paraId="0FEF8815" w14:textId="77777777" w:rsidR="00D1131D" w:rsidRDefault="00D1131D" w:rsidP="00D1131D">
            <w:pPr>
              <w:spacing w:line="360" w:lineRule="auto"/>
            </w:pPr>
          </w:p>
        </w:tc>
      </w:tr>
      <w:tr w:rsidR="00D1131D" w14:paraId="1F0A04AB" w14:textId="77777777" w:rsidTr="00D1131D">
        <w:tc>
          <w:tcPr>
            <w:tcW w:w="5035" w:type="dxa"/>
          </w:tcPr>
          <w:p w14:paraId="1EEF5E8C" w14:textId="77777777" w:rsidR="00D1131D" w:rsidRDefault="00D1131D" w:rsidP="00D1131D">
            <w:pPr>
              <w:spacing w:line="360" w:lineRule="auto"/>
            </w:pPr>
            <w:r>
              <w:t>Satisfaction Data—organizational and unit</w:t>
            </w:r>
          </w:p>
        </w:tc>
        <w:tc>
          <w:tcPr>
            <w:tcW w:w="4315" w:type="dxa"/>
          </w:tcPr>
          <w:p w14:paraId="600AF29B" w14:textId="77777777" w:rsidR="00D1131D" w:rsidRDefault="00D1131D" w:rsidP="00D1131D">
            <w:pPr>
              <w:spacing w:line="360" w:lineRule="auto"/>
            </w:pPr>
          </w:p>
        </w:tc>
      </w:tr>
      <w:tr w:rsidR="00D1131D" w14:paraId="202E23FC" w14:textId="77777777" w:rsidTr="00D1131D">
        <w:tc>
          <w:tcPr>
            <w:tcW w:w="5035" w:type="dxa"/>
          </w:tcPr>
          <w:p w14:paraId="5E61DE39" w14:textId="77777777" w:rsidR="00D1131D" w:rsidRDefault="00D1131D" w:rsidP="00D1131D">
            <w:pPr>
              <w:spacing w:line="360" w:lineRule="auto"/>
            </w:pPr>
          </w:p>
        </w:tc>
        <w:tc>
          <w:tcPr>
            <w:tcW w:w="4315" w:type="dxa"/>
          </w:tcPr>
          <w:p w14:paraId="6B972332" w14:textId="77777777" w:rsidR="00D1131D" w:rsidRDefault="00D1131D" w:rsidP="00D1131D">
            <w:pPr>
              <w:spacing w:line="360" w:lineRule="auto"/>
            </w:pPr>
          </w:p>
        </w:tc>
      </w:tr>
      <w:tr w:rsidR="00D1131D" w14:paraId="665D7148" w14:textId="77777777" w:rsidTr="00D1131D">
        <w:tc>
          <w:tcPr>
            <w:tcW w:w="5035" w:type="dxa"/>
          </w:tcPr>
          <w:p w14:paraId="252746E7" w14:textId="77777777" w:rsidR="00D1131D" w:rsidRDefault="00D1131D" w:rsidP="00D1131D">
            <w:pPr>
              <w:spacing w:line="360" w:lineRule="auto"/>
            </w:pPr>
          </w:p>
        </w:tc>
        <w:tc>
          <w:tcPr>
            <w:tcW w:w="4315" w:type="dxa"/>
          </w:tcPr>
          <w:p w14:paraId="6ED7C2EA" w14:textId="77777777" w:rsidR="00D1131D" w:rsidRDefault="00D1131D" w:rsidP="00D1131D">
            <w:pPr>
              <w:spacing w:line="360" w:lineRule="auto"/>
            </w:pPr>
          </w:p>
        </w:tc>
      </w:tr>
      <w:tr w:rsidR="00D1131D" w14:paraId="29672764" w14:textId="77777777" w:rsidTr="00D1131D">
        <w:tc>
          <w:tcPr>
            <w:tcW w:w="5035" w:type="dxa"/>
          </w:tcPr>
          <w:p w14:paraId="29CFD51D" w14:textId="77777777" w:rsidR="00D1131D" w:rsidRDefault="00D1131D" w:rsidP="00D1131D">
            <w:pPr>
              <w:spacing w:line="360" w:lineRule="auto"/>
            </w:pPr>
          </w:p>
        </w:tc>
        <w:tc>
          <w:tcPr>
            <w:tcW w:w="4315" w:type="dxa"/>
          </w:tcPr>
          <w:p w14:paraId="252F79FA" w14:textId="77777777" w:rsidR="00D1131D" w:rsidRDefault="00D1131D" w:rsidP="00D1131D">
            <w:pPr>
              <w:spacing w:line="360" w:lineRule="auto"/>
            </w:pPr>
          </w:p>
        </w:tc>
      </w:tr>
    </w:tbl>
    <w:p w14:paraId="755EEA50" w14:textId="77777777" w:rsidR="00D1131D" w:rsidRPr="00182AB9" w:rsidRDefault="00D1131D" w:rsidP="00D1131D">
      <w:pPr>
        <w:rPr>
          <w:b/>
          <w:bCs/>
        </w:rPr>
      </w:pPr>
    </w:p>
    <w:p w14:paraId="757A0E0E" w14:textId="275D577E" w:rsidR="00D1131D" w:rsidRPr="00BA3C66" w:rsidRDefault="00D1131D" w:rsidP="003B4790">
      <w:pPr>
        <w:pStyle w:val="Heading2"/>
      </w:pPr>
      <w:bookmarkStart w:id="11" w:name="_Toc125298489"/>
      <w:r w:rsidRPr="00BA3C66">
        <w:t>Additional Baseline Metrics to Collect</w:t>
      </w:r>
      <w:bookmarkEnd w:id="11"/>
      <w:r w:rsidRPr="00BA3C66">
        <w:t xml:space="preserve"> </w:t>
      </w:r>
    </w:p>
    <w:tbl>
      <w:tblPr>
        <w:tblStyle w:val="TableGrid"/>
        <w:tblW w:w="0" w:type="auto"/>
        <w:tblLook w:val="04A0" w:firstRow="1" w:lastRow="0" w:firstColumn="1" w:lastColumn="0" w:noHBand="0" w:noVBand="1"/>
      </w:tblPr>
      <w:tblGrid>
        <w:gridCol w:w="5125"/>
        <w:gridCol w:w="4225"/>
      </w:tblGrid>
      <w:tr w:rsidR="00D1131D" w14:paraId="42DC378D" w14:textId="77777777" w:rsidTr="00D1131D">
        <w:tc>
          <w:tcPr>
            <w:tcW w:w="5125" w:type="dxa"/>
          </w:tcPr>
          <w:p w14:paraId="667A2B77" w14:textId="77777777" w:rsidR="00D1131D" w:rsidRDefault="00D1131D" w:rsidP="00CB1B18">
            <w:pPr>
              <w:spacing w:line="360" w:lineRule="auto"/>
            </w:pPr>
            <w:r>
              <w:t>Program Evaluation Tool to be Developed</w:t>
            </w:r>
          </w:p>
        </w:tc>
        <w:tc>
          <w:tcPr>
            <w:tcW w:w="4225" w:type="dxa"/>
          </w:tcPr>
          <w:p w14:paraId="77E26226" w14:textId="77777777" w:rsidR="00D1131D" w:rsidRDefault="00D1131D" w:rsidP="00CB1B18">
            <w:pPr>
              <w:spacing w:line="360" w:lineRule="auto"/>
            </w:pPr>
          </w:p>
        </w:tc>
      </w:tr>
      <w:tr w:rsidR="00D1131D" w14:paraId="55AD9410" w14:textId="77777777" w:rsidTr="00D1131D">
        <w:tc>
          <w:tcPr>
            <w:tcW w:w="5125" w:type="dxa"/>
          </w:tcPr>
          <w:p w14:paraId="154BFDDB" w14:textId="77777777" w:rsidR="00D1131D" w:rsidRDefault="00D1131D" w:rsidP="00CB1B18">
            <w:pPr>
              <w:spacing w:line="360" w:lineRule="auto"/>
            </w:pPr>
            <w:r>
              <w:t>Other Data Metrics (See Appendix 1 for Information)</w:t>
            </w:r>
          </w:p>
        </w:tc>
        <w:tc>
          <w:tcPr>
            <w:tcW w:w="4225" w:type="dxa"/>
          </w:tcPr>
          <w:p w14:paraId="1F568809" w14:textId="77777777" w:rsidR="00D1131D" w:rsidRDefault="00D1131D" w:rsidP="00CB1B18">
            <w:pPr>
              <w:spacing w:line="360" w:lineRule="auto"/>
            </w:pPr>
          </w:p>
        </w:tc>
      </w:tr>
      <w:tr w:rsidR="00D1131D" w14:paraId="15CDB02A" w14:textId="77777777" w:rsidTr="00D1131D">
        <w:tc>
          <w:tcPr>
            <w:tcW w:w="5125" w:type="dxa"/>
          </w:tcPr>
          <w:p w14:paraId="7F161EFF" w14:textId="77777777" w:rsidR="00D1131D" w:rsidRDefault="00D1131D" w:rsidP="00CB1B18">
            <w:pPr>
              <w:spacing w:line="360" w:lineRule="auto"/>
            </w:pPr>
          </w:p>
        </w:tc>
        <w:tc>
          <w:tcPr>
            <w:tcW w:w="4225" w:type="dxa"/>
          </w:tcPr>
          <w:p w14:paraId="0EB02024" w14:textId="77777777" w:rsidR="00D1131D" w:rsidRDefault="00D1131D" w:rsidP="00CB1B18">
            <w:pPr>
              <w:spacing w:line="360" w:lineRule="auto"/>
            </w:pPr>
          </w:p>
        </w:tc>
      </w:tr>
      <w:tr w:rsidR="00D1131D" w14:paraId="4F07AFAA" w14:textId="77777777" w:rsidTr="00D1131D">
        <w:tc>
          <w:tcPr>
            <w:tcW w:w="5125" w:type="dxa"/>
          </w:tcPr>
          <w:p w14:paraId="0EEBFFBF" w14:textId="77777777" w:rsidR="00D1131D" w:rsidRDefault="00D1131D" w:rsidP="00CB1B18">
            <w:pPr>
              <w:spacing w:line="360" w:lineRule="auto"/>
            </w:pPr>
          </w:p>
        </w:tc>
        <w:tc>
          <w:tcPr>
            <w:tcW w:w="4225" w:type="dxa"/>
          </w:tcPr>
          <w:p w14:paraId="0EBEF69D" w14:textId="77777777" w:rsidR="00D1131D" w:rsidRDefault="00D1131D" w:rsidP="00CB1B18">
            <w:pPr>
              <w:spacing w:line="360" w:lineRule="auto"/>
            </w:pPr>
          </w:p>
        </w:tc>
      </w:tr>
      <w:tr w:rsidR="00D1131D" w14:paraId="238F5CF7" w14:textId="77777777" w:rsidTr="00D1131D">
        <w:tc>
          <w:tcPr>
            <w:tcW w:w="5125" w:type="dxa"/>
          </w:tcPr>
          <w:p w14:paraId="74EAE34C" w14:textId="77777777" w:rsidR="00D1131D" w:rsidRDefault="00D1131D" w:rsidP="00CB1B18">
            <w:pPr>
              <w:spacing w:line="360" w:lineRule="auto"/>
            </w:pPr>
          </w:p>
        </w:tc>
        <w:tc>
          <w:tcPr>
            <w:tcW w:w="4225" w:type="dxa"/>
          </w:tcPr>
          <w:p w14:paraId="721ED2F1" w14:textId="77777777" w:rsidR="00D1131D" w:rsidRDefault="00D1131D" w:rsidP="00CB1B18">
            <w:pPr>
              <w:spacing w:line="360" w:lineRule="auto"/>
            </w:pPr>
          </w:p>
        </w:tc>
      </w:tr>
      <w:tr w:rsidR="00D1131D" w14:paraId="34755710" w14:textId="77777777" w:rsidTr="00D1131D">
        <w:tc>
          <w:tcPr>
            <w:tcW w:w="5125" w:type="dxa"/>
          </w:tcPr>
          <w:p w14:paraId="4DEE3B7C" w14:textId="77777777" w:rsidR="00D1131D" w:rsidRDefault="00D1131D" w:rsidP="00CB1B18">
            <w:pPr>
              <w:spacing w:line="360" w:lineRule="auto"/>
            </w:pPr>
          </w:p>
        </w:tc>
        <w:tc>
          <w:tcPr>
            <w:tcW w:w="4225" w:type="dxa"/>
          </w:tcPr>
          <w:p w14:paraId="476CD006" w14:textId="77777777" w:rsidR="00D1131D" w:rsidRDefault="00D1131D" w:rsidP="00CB1B18">
            <w:pPr>
              <w:spacing w:line="360" w:lineRule="auto"/>
            </w:pPr>
          </w:p>
        </w:tc>
      </w:tr>
      <w:tr w:rsidR="00D1131D" w14:paraId="692026C1" w14:textId="77777777" w:rsidTr="00D1131D">
        <w:tc>
          <w:tcPr>
            <w:tcW w:w="5125" w:type="dxa"/>
          </w:tcPr>
          <w:p w14:paraId="1499D556" w14:textId="77777777" w:rsidR="00D1131D" w:rsidRDefault="00D1131D" w:rsidP="00CB1B18">
            <w:pPr>
              <w:spacing w:line="360" w:lineRule="auto"/>
            </w:pPr>
          </w:p>
        </w:tc>
        <w:tc>
          <w:tcPr>
            <w:tcW w:w="4225" w:type="dxa"/>
          </w:tcPr>
          <w:p w14:paraId="6C99F385" w14:textId="77777777" w:rsidR="00D1131D" w:rsidRDefault="00D1131D" w:rsidP="00CB1B18">
            <w:pPr>
              <w:spacing w:line="360" w:lineRule="auto"/>
            </w:pPr>
          </w:p>
        </w:tc>
      </w:tr>
      <w:tr w:rsidR="00D1131D" w14:paraId="39104B09" w14:textId="77777777" w:rsidTr="00D1131D">
        <w:tc>
          <w:tcPr>
            <w:tcW w:w="5125" w:type="dxa"/>
          </w:tcPr>
          <w:p w14:paraId="117BBA9E" w14:textId="77777777" w:rsidR="00D1131D" w:rsidRDefault="00D1131D" w:rsidP="00CB1B18">
            <w:pPr>
              <w:spacing w:line="360" w:lineRule="auto"/>
            </w:pPr>
          </w:p>
        </w:tc>
        <w:tc>
          <w:tcPr>
            <w:tcW w:w="4225" w:type="dxa"/>
          </w:tcPr>
          <w:p w14:paraId="52B30694" w14:textId="77777777" w:rsidR="00D1131D" w:rsidRDefault="00D1131D" w:rsidP="00CB1B18">
            <w:pPr>
              <w:spacing w:line="360" w:lineRule="auto"/>
            </w:pPr>
          </w:p>
        </w:tc>
      </w:tr>
    </w:tbl>
    <w:p w14:paraId="53715F4D" w14:textId="3C75B1B9" w:rsidR="00182AB9" w:rsidRDefault="00182AB9" w:rsidP="00D1131D"/>
    <w:p w14:paraId="0A2FCFCA" w14:textId="77777777" w:rsidR="00182AB9" w:rsidRDefault="00182AB9">
      <w:r>
        <w:br w:type="page"/>
      </w:r>
    </w:p>
    <w:p w14:paraId="2B4D2001" w14:textId="6A6968F8" w:rsidR="00863127" w:rsidRDefault="00CB0CE3" w:rsidP="003B4790">
      <w:pPr>
        <w:pStyle w:val="Heading1"/>
      </w:pPr>
      <w:bookmarkStart w:id="12" w:name="_Toc125298490"/>
      <w:r w:rsidRPr="00D16298">
        <w:lastRenderedPageBreak/>
        <w:t>Prepare Marketing and Educational Materials</w:t>
      </w:r>
      <w:bookmarkEnd w:id="12"/>
    </w:p>
    <w:tbl>
      <w:tblPr>
        <w:tblStyle w:val="TableGrid"/>
        <w:tblpPr w:leftFromText="180" w:rightFromText="180" w:vertAnchor="text" w:horzAnchor="margin" w:tblpY="152"/>
        <w:tblW w:w="9625" w:type="dxa"/>
        <w:tblLook w:val="04A0" w:firstRow="1" w:lastRow="0" w:firstColumn="1" w:lastColumn="0" w:noHBand="0" w:noVBand="1"/>
      </w:tblPr>
      <w:tblGrid>
        <w:gridCol w:w="3600"/>
        <w:gridCol w:w="6025"/>
      </w:tblGrid>
      <w:tr w:rsidR="006A659B" w14:paraId="43DF1048" w14:textId="77777777" w:rsidTr="006A659B">
        <w:tc>
          <w:tcPr>
            <w:tcW w:w="3600" w:type="dxa"/>
          </w:tcPr>
          <w:p w14:paraId="700A6199" w14:textId="77777777" w:rsidR="006A659B" w:rsidRDefault="006A659B" w:rsidP="006A659B">
            <w:r>
              <w:t>SFA Handouts</w:t>
            </w:r>
          </w:p>
        </w:tc>
        <w:tc>
          <w:tcPr>
            <w:tcW w:w="6025" w:type="dxa"/>
          </w:tcPr>
          <w:p w14:paraId="594F0C10" w14:textId="77777777" w:rsidR="006A659B" w:rsidRDefault="006A659B" w:rsidP="006A659B">
            <w:r>
              <w:t>NJ-NEW</w:t>
            </w:r>
          </w:p>
          <w:p w14:paraId="488EA7CA" w14:textId="77777777" w:rsidR="006A659B" w:rsidRDefault="006A659B" w:rsidP="006A659B">
            <w:pPr>
              <w:pStyle w:val="ListParagraph"/>
              <w:numPr>
                <w:ilvl w:val="0"/>
                <w:numId w:val="7"/>
              </w:numPr>
            </w:pPr>
            <w:r>
              <w:t>1 Pager</w:t>
            </w:r>
          </w:p>
          <w:p w14:paraId="23C7D264" w14:textId="77777777" w:rsidR="006A659B" w:rsidRDefault="006A659B" w:rsidP="006A659B">
            <w:pPr>
              <w:pStyle w:val="ListParagraph"/>
              <w:numPr>
                <w:ilvl w:val="0"/>
                <w:numId w:val="7"/>
              </w:numPr>
            </w:pPr>
            <w:r>
              <w:t>3 Pager</w:t>
            </w:r>
          </w:p>
        </w:tc>
      </w:tr>
      <w:tr w:rsidR="006A659B" w14:paraId="23E7FBDA" w14:textId="77777777" w:rsidTr="006A659B">
        <w:tc>
          <w:tcPr>
            <w:tcW w:w="3600" w:type="dxa"/>
          </w:tcPr>
          <w:p w14:paraId="5F807EB5" w14:textId="77777777" w:rsidR="006A659B" w:rsidRDefault="006A659B" w:rsidP="006A659B">
            <w:r>
              <w:t>SFA Presentations (For You to Adapt to Your Organization or Unit)</w:t>
            </w:r>
          </w:p>
        </w:tc>
        <w:tc>
          <w:tcPr>
            <w:tcW w:w="6025" w:type="dxa"/>
          </w:tcPr>
          <w:p w14:paraId="5F89DCD0" w14:textId="77777777" w:rsidR="006A659B" w:rsidRDefault="006A659B" w:rsidP="006A659B">
            <w:r>
              <w:t>Awareness Briefs</w:t>
            </w:r>
          </w:p>
          <w:p w14:paraId="46E90974" w14:textId="77777777" w:rsidR="006A659B" w:rsidRDefault="006A659B" w:rsidP="006A659B">
            <w:r>
              <w:t>90-Minute Sessions</w:t>
            </w:r>
          </w:p>
          <w:p w14:paraId="751C8493" w14:textId="77777777" w:rsidR="006A659B" w:rsidRDefault="006A659B" w:rsidP="006A659B">
            <w:r>
              <w:t>4 Hour Sessions</w:t>
            </w:r>
          </w:p>
          <w:p w14:paraId="6216E8A5" w14:textId="77777777" w:rsidR="006A659B" w:rsidRDefault="006A659B" w:rsidP="006A659B">
            <w:r>
              <w:t>Train the Trainer Sessions</w:t>
            </w:r>
          </w:p>
        </w:tc>
      </w:tr>
      <w:tr w:rsidR="006A659B" w14:paraId="1551291F" w14:textId="77777777" w:rsidTr="006A659B">
        <w:tc>
          <w:tcPr>
            <w:tcW w:w="3600" w:type="dxa"/>
          </w:tcPr>
          <w:p w14:paraId="15B5A1FB" w14:textId="77777777" w:rsidR="006A659B" w:rsidRDefault="006A659B" w:rsidP="006A659B">
            <w:r>
              <w:t>SFA Whiteboards/Posters</w:t>
            </w:r>
          </w:p>
          <w:p w14:paraId="7413CE1B" w14:textId="77777777" w:rsidR="006A659B" w:rsidRDefault="006A659B" w:rsidP="006A659B"/>
          <w:p w14:paraId="36D6DD4B" w14:textId="77777777" w:rsidR="006A659B" w:rsidRDefault="006A659B" w:rsidP="006A659B"/>
        </w:tc>
        <w:tc>
          <w:tcPr>
            <w:tcW w:w="6025" w:type="dxa"/>
          </w:tcPr>
          <w:p w14:paraId="6BF446E8" w14:textId="77777777" w:rsidR="006A659B" w:rsidRDefault="006A659B" w:rsidP="006A659B"/>
        </w:tc>
      </w:tr>
      <w:tr w:rsidR="006A659B" w14:paraId="3A35C53C" w14:textId="77777777" w:rsidTr="006A659B">
        <w:trPr>
          <w:trHeight w:val="800"/>
        </w:trPr>
        <w:tc>
          <w:tcPr>
            <w:tcW w:w="3600" w:type="dxa"/>
          </w:tcPr>
          <w:p w14:paraId="65A34108" w14:textId="77777777" w:rsidR="006A659B" w:rsidRDefault="006A659B" w:rsidP="006A659B">
            <w:r>
              <w:t>SFA Stories in Organizational Newsletter</w:t>
            </w:r>
          </w:p>
          <w:p w14:paraId="4302C7A4" w14:textId="77777777" w:rsidR="006A659B" w:rsidRDefault="006A659B" w:rsidP="006A659B"/>
          <w:p w14:paraId="5CB1C275" w14:textId="77777777" w:rsidR="006A659B" w:rsidRDefault="006A659B" w:rsidP="006A659B"/>
        </w:tc>
        <w:tc>
          <w:tcPr>
            <w:tcW w:w="6025" w:type="dxa"/>
          </w:tcPr>
          <w:p w14:paraId="2A7DE137" w14:textId="77777777" w:rsidR="006A659B" w:rsidRDefault="006A659B" w:rsidP="006A659B"/>
        </w:tc>
      </w:tr>
    </w:tbl>
    <w:p w14:paraId="235D472C" w14:textId="77777777" w:rsidR="003B4790" w:rsidRDefault="003B4790" w:rsidP="00A03C91">
      <w:pPr>
        <w:pStyle w:val="Heading1"/>
      </w:pPr>
    </w:p>
    <w:p w14:paraId="6B6E6191" w14:textId="77777777" w:rsidR="003B4790" w:rsidRDefault="003B4790">
      <w:pPr>
        <w:rPr>
          <w:rFonts w:asciiTheme="majorHAnsi" w:eastAsiaTheme="majorEastAsia" w:hAnsiTheme="majorHAnsi" w:cstheme="majorBidi"/>
          <w:b/>
          <w:color w:val="00B050"/>
          <w:sz w:val="32"/>
          <w:szCs w:val="32"/>
        </w:rPr>
      </w:pPr>
      <w:r>
        <w:br w:type="page"/>
      </w:r>
    </w:p>
    <w:p w14:paraId="164BBD52" w14:textId="4C80273E" w:rsidR="00D1131D" w:rsidRPr="00D16298" w:rsidRDefault="00D1131D" w:rsidP="003B4790">
      <w:pPr>
        <w:pStyle w:val="Heading1"/>
      </w:pPr>
      <w:bookmarkStart w:id="13" w:name="_Toc125298491"/>
      <w:r w:rsidRPr="00D16298">
        <w:lastRenderedPageBreak/>
        <w:t>Appendix 1. Evaluation Metrics Considerations</w:t>
      </w:r>
      <w:bookmarkEnd w:id="13"/>
    </w:p>
    <w:p w14:paraId="72AABE2A" w14:textId="77777777" w:rsidR="00D1131D" w:rsidRPr="00D1131D" w:rsidRDefault="00D1131D" w:rsidP="00D1131D"/>
    <w:tbl>
      <w:tblPr>
        <w:tblStyle w:val="TableGrid"/>
        <w:tblW w:w="0" w:type="auto"/>
        <w:tblLayout w:type="fixed"/>
        <w:tblLook w:val="04A0" w:firstRow="1" w:lastRow="0" w:firstColumn="1" w:lastColumn="0" w:noHBand="0" w:noVBand="1"/>
      </w:tblPr>
      <w:tblGrid>
        <w:gridCol w:w="1738"/>
        <w:gridCol w:w="3870"/>
        <w:gridCol w:w="3775"/>
      </w:tblGrid>
      <w:tr w:rsidR="00D1131D" w:rsidRPr="0021442A" w14:paraId="250B3F77" w14:textId="77777777" w:rsidTr="00CB1B18">
        <w:tc>
          <w:tcPr>
            <w:tcW w:w="9350" w:type="dxa"/>
            <w:gridSpan w:val="3"/>
            <w:shd w:val="clear" w:color="auto" w:fill="DEEAF6" w:themeFill="accent1" w:themeFillTint="33"/>
          </w:tcPr>
          <w:p w14:paraId="1B4E471F" w14:textId="77777777" w:rsidR="00D1131D" w:rsidRPr="0021442A" w:rsidRDefault="00D1131D" w:rsidP="00CB1B18">
            <w:pPr>
              <w:rPr>
                <w:rFonts w:cstheme="minorHAnsi"/>
                <w:b/>
              </w:rPr>
            </w:pPr>
            <w:r w:rsidRPr="0021442A">
              <w:rPr>
                <w:rFonts w:cstheme="minorHAnsi"/>
                <w:b/>
              </w:rPr>
              <w:t>Mental Well-Being Measures</w:t>
            </w:r>
          </w:p>
        </w:tc>
      </w:tr>
      <w:tr w:rsidR="00D1131D" w:rsidRPr="0021442A" w14:paraId="6821CED9" w14:textId="77777777" w:rsidTr="00CB1B18">
        <w:tc>
          <w:tcPr>
            <w:tcW w:w="1738" w:type="dxa"/>
          </w:tcPr>
          <w:p w14:paraId="3B8E6B7B" w14:textId="77777777" w:rsidR="00D1131D" w:rsidRPr="0021442A" w:rsidRDefault="00D1131D" w:rsidP="00CB1B18">
            <w:pPr>
              <w:rPr>
                <w:rFonts w:cstheme="minorHAnsi"/>
              </w:rPr>
            </w:pPr>
            <w:r w:rsidRPr="0021442A">
              <w:rPr>
                <w:rFonts w:cstheme="minorHAnsi"/>
              </w:rPr>
              <w:t>WHO-5</w:t>
            </w:r>
          </w:p>
          <w:p w14:paraId="61BE30D0" w14:textId="77777777" w:rsidR="00D1131D" w:rsidRPr="0021442A" w:rsidRDefault="00D1131D" w:rsidP="00CB1B18">
            <w:pPr>
              <w:rPr>
                <w:rFonts w:cstheme="minorHAnsi"/>
              </w:rPr>
            </w:pPr>
            <w:r w:rsidRPr="0021442A">
              <w:rPr>
                <w:rFonts w:cstheme="minorHAnsi"/>
              </w:rPr>
              <w:t>World Health Organization Five Well-Being Index</w:t>
            </w:r>
          </w:p>
        </w:tc>
        <w:tc>
          <w:tcPr>
            <w:tcW w:w="3837" w:type="dxa"/>
          </w:tcPr>
          <w:p w14:paraId="58638150" w14:textId="77777777" w:rsidR="00D1131D" w:rsidRPr="0021442A" w:rsidRDefault="00D1131D" w:rsidP="00CB1B18">
            <w:pPr>
              <w:rPr>
                <w:rFonts w:cstheme="minorHAnsi"/>
              </w:rPr>
            </w:pPr>
            <w:r w:rsidRPr="0021442A">
              <w:rPr>
                <w:rFonts w:cstheme="minorHAnsi"/>
              </w:rPr>
              <w:t>Short self-reported measure of current mental well being</w:t>
            </w:r>
          </w:p>
          <w:p w14:paraId="7C64CD86" w14:textId="77777777" w:rsidR="00D1131D" w:rsidRPr="0021442A" w:rsidRDefault="00D1131D" w:rsidP="00CB1B18">
            <w:pPr>
              <w:rPr>
                <w:rFonts w:cstheme="minorHAnsi"/>
              </w:rPr>
            </w:pPr>
            <w:r w:rsidRPr="0021442A">
              <w:rPr>
                <w:rFonts w:cstheme="minorHAnsi"/>
              </w:rPr>
              <w:t>Measures positive feelings, happy emotions, energy</w:t>
            </w:r>
          </w:p>
        </w:tc>
        <w:tc>
          <w:tcPr>
            <w:tcW w:w="3775" w:type="dxa"/>
          </w:tcPr>
          <w:p w14:paraId="422D8A5C" w14:textId="77777777" w:rsidR="00D1131D" w:rsidRPr="0021442A" w:rsidRDefault="00D1131D" w:rsidP="00CB1B18">
            <w:pPr>
              <w:rPr>
                <w:rFonts w:cstheme="minorHAnsi"/>
              </w:rPr>
            </w:pPr>
            <w:r w:rsidRPr="0021442A">
              <w:rPr>
                <w:rFonts w:cstheme="minorHAnsi"/>
              </w:rPr>
              <w:t>Free of charge. Does not require permission to use</w:t>
            </w:r>
          </w:p>
        </w:tc>
      </w:tr>
      <w:tr w:rsidR="00D1131D" w:rsidRPr="0021442A" w14:paraId="262CD77C" w14:textId="77777777" w:rsidTr="00CB1B18">
        <w:tc>
          <w:tcPr>
            <w:tcW w:w="9350" w:type="dxa"/>
            <w:gridSpan w:val="3"/>
          </w:tcPr>
          <w:p w14:paraId="74095C75" w14:textId="77777777" w:rsidR="00D1131D" w:rsidRPr="0021442A" w:rsidRDefault="00D1131D" w:rsidP="00CB1B18">
            <w:pPr>
              <w:rPr>
                <w:rFonts w:cstheme="minorHAnsi"/>
              </w:rPr>
            </w:pPr>
            <w:r w:rsidRPr="0021442A">
              <w:rPr>
                <w:rFonts w:cstheme="minorHAnsi"/>
              </w:rPr>
              <w:t xml:space="preserve">Topp, C.W., </w:t>
            </w:r>
            <w:r w:rsidRPr="0021442A">
              <w:rPr>
                <w:rFonts w:cstheme="minorHAnsi"/>
                <w:color w:val="333333"/>
                <w:shd w:val="clear" w:color="auto" w:fill="FFFFFF"/>
              </w:rPr>
              <w:t>Østergaard, S.D., S</w:t>
            </w:r>
            <w:r w:rsidRPr="0021442A">
              <w:rPr>
                <w:rFonts w:cstheme="minorHAnsi"/>
                <w:color w:val="000000"/>
                <w:shd w:val="clear" w:color="auto" w:fill="FFFFFF"/>
              </w:rPr>
              <w:t xml:space="preserve">øndergaard, S., &amp; Bech, P. (2015). The WHO-5 Well-Being Index: A Systematic Review of the Literature. </w:t>
            </w:r>
            <w:r w:rsidRPr="0021442A">
              <w:rPr>
                <w:rFonts w:cstheme="minorHAnsi"/>
                <w:i/>
                <w:color w:val="000000"/>
                <w:shd w:val="clear" w:color="auto" w:fill="FFFFFF"/>
              </w:rPr>
              <w:t xml:space="preserve">Psychotherapy and Psychosomatics, 84, </w:t>
            </w:r>
            <w:r w:rsidRPr="0021442A">
              <w:rPr>
                <w:rFonts w:cstheme="minorHAnsi"/>
                <w:color w:val="000000"/>
                <w:shd w:val="clear" w:color="auto" w:fill="FFFFFF"/>
              </w:rPr>
              <w:t>167-176.</w:t>
            </w:r>
          </w:p>
        </w:tc>
      </w:tr>
      <w:tr w:rsidR="00D1131D" w:rsidRPr="0021442A" w14:paraId="3B8C566E" w14:textId="77777777" w:rsidTr="00CB1B18">
        <w:tc>
          <w:tcPr>
            <w:tcW w:w="1738" w:type="dxa"/>
          </w:tcPr>
          <w:p w14:paraId="215387F1" w14:textId="77777777" w:rsidR="00D1131D" w:rsidRPr="0021442A" w:rsidRDefault="00D1131D" w:rsidP="00CB1B18">
            <w:pPr>
              <w:rPr>
                <w:rFonts w:cstheme="minorHAnsi"/>
              </w:rPr>
            </w:pPr>
            <w:r w:rsidRPr="0021442A">
              <w:rPr>
                <w:rFonts w:cstheme="minorHAnsi"/>
              </w:rPr>
              <w:t>Warwick Edinburgh Mental Wellbeing Scale (WEMWBS)</w:t>
            </w:r>
          </w:p>
        </w:tc>
        <w:tc>
          <w:tcPr>
            <w:tcW w:w="3837" w:type="dxa"/>
          </w:tcPr>
          <w:p w14:paraId="1C92DE80" w14:textId="77777777" w:rsidR="00D1131D" w:rsidRPr="0021442A" w:rsidRDefault="00D1131D" w:rsidP="00CB1B18">
            <w:pPr>
              <w:rPr>
                <w:rFonts w:cstheme="minorHAnsi"/>
              </w:rPr>
            </w:pPr>
            <w:r w:rsidRPr="0021442A">
              <w:rPr>
                <w:rFonts w:cstheme="minorHAnsi"/>
              </w:rPr>
              <w:t>Measures positive emotions and psychological functioning including: happiness, relaxed, confidence, agency, autonomy, energy, optimism and positive relationship</w:t>
            </w:r>
          </w:p>
        </w:tc>
        <w:tc>
          <w:tcPr>
            <w:tcW w:w="3775" w:type="dxa"/>
          </w:tcPr>
          <w:p w14:paraId="496EA5F2" w14:textId="77777777" w:rsidR="00D1131D" w:rsidRPr="0021442A" w:rsidRDefault="00D1131D" w:rsidP="00CB1B18">
            <w:pPr>
              <w:rPr>
                <w:rFonts w:cstheme="minorHAnsi"/>
              </w:rPr>
            </w:pPr>
            <w:r w:rsidRPr="0021442A">
              <w:rPr>
                <w:rFonts w:cstheme="minorHAnsi"/>
              </w:rPr>
              <w:t>Free of Charge. Downloadable from website. Needs registering for copyright purposes on the website (</w:t>
            </w:r>
            <w:hyperlink r:id="rId16" w:history="1">
              <w:r w:rsidRPr="0021442A">
                <w:rPr>
                  <w:rStyle w:val="Hyperlink"/>
                  <w:rFonts w:cstheme="minorHAnsi"/>
                </w:rPr>
                <w:t>https://warwick.ac.uk/fac/sci/med/research/platform/wemwbs</w:t>
              </w:r>
            </w:hyperlink>
            <w:r w:rsidRPr="0021442A">
              <w:rPr>
                <w:rFonts w:cstheme="minorHAnsi"/>
              </w:rPr>
              <w:t>)</w:t>
            </w:r>
          </w:p>
          <w:p w14:paraId="34E11FC3" w14:textId="77777777" w:rsidR="00D1131D" w:rsidRPr="0021442A" w:rsidRDefault="00D1131D" w:rsidP="00CB1B18">
            <w:pPr>
              <w:rPr>
                <w:rFonts w:cstheme="minorHAnsi"/>
              </w:rPr>
            </w:pPr>
          </w:p>
        </w:tc>
      </w:tr>
      <w:tr w:rsidR="00D1131D" w:rsidRPr="0021442A" w14:paraId="53D76B66" w14:textId="77777777" w:rsidTr="00CB1B18">
        <w:tc>
          <w:tcPr>
            <w:tcW w:w="9350" w:type="dxa"/>
            <w:gridSpan w:val="3"/>
          </w:tcPr>
          <w:p w14:paraId="11DC8498" w14:textId="41C55EE0" w:rsidR="00D1131D" w:rsidRPr="0021442A" w:rsidRDefault="00D1131D" w:rsidP="00CB1B18">
            <w:pPr>
              <w:rPr>
                <w:rFonts w:cstheme="minorHAnsi"/>
              </w:rPr>
            </w:pPr>
            <w:r w:rsidRPr="0021442A">
              <w:rPr>
                <w:rFonts w:cstheme="minorHAnsi"/>
                <w:color w:val="222222"/>
                <w:shd w:val="clear" w:color="auto" w:fill="FFFFFF"/>
              </w:rPr>
              <w:t>Tennant, R., Hiller, L., Fishwick, R., Platt, S., Joseph, S., Weich, S., &amp; Stewart-Brown, S. (2007). The Warwick-Edinburgh mental well-being scale (WEMWBS): development and UK validation. </w:t>
            </w:r>
            <w:r w:rsidRPr="0021442A">
              <w:rPr>
                <w:rFonts w:cstheme="minorHAnsi"/>
                <w:i/>
                <w:iCs/>
                <w:color w:val="222222"/>
                <w:shd w:val="clear" w:color="auto" w:fill="FFFFFF"/>
              </w:rPr>
              <w:t>Health and Quality of life Outcomes</w:t>
            </w:r>
            <w:r w:rsidRPr="0021442A">
              <w:rPr>
                <w:rFonts w:cstheme="minorHAnsi"/>
                <w:color w:val="222222"/>
                <w:shd w:val="clear" w:color="auto" w:fill="FFFFFF"/>
              </w:rPr>
              <w:t>, </w:t>
            </w:r>
            <w:r w:rsidRPr="0021442A">
              <w:rPr>
                <w:rFonts w:cstheme="minorHAnsi"/>
                <w:i/>
                <w:iCs/>
                <w:color w:val="222222"/>
                <w:shd w:val="clear" w:color="auto" w:fill="FFFFFF"/>
              </w:rPr>
              <w:t>5</w:t>
            </w:r>
            <w:r w:rsidRPr="0021442A">
              <w:rPr>
                <w:rFonts w:cstheme="minorHAnsi"/>
                <w:color w:val="222222"/>
                <w:shd w:val="clear" w:color="auto" w:fill="FFFFFF"/>
              </w:rPr>
              <w:t>(1), 1-13.</w:t>
            </w:r>
          </w:p>
        </w:tc>
      </w:tr>
      <w:tr w:rsidR="00D1131D" w:rsidRPr="0021442A" w14:paraId="2464E70C" w14:textId="77777777" w:rsidTr="00CB1B18">
        <w:tc>
          <w:tcPr>
            <w:tcW w:w="1738" w:type="dxa"/>
          </w:tcPr>
          <w:p w14:paraId="0A3FFA08" w14:textId="77777777" w:rsidR="00D1131D" w:rsidRPr="0021442A" w:rsidRDefault="00D1131D" w:rsidP="00CB1B18">
            <w:pPr>
              <w:rPr>
                <w:rFonts w:cstheme="minorHAnsi"/>
              </w:rPr>
            </w:pPr>
            <w:r w:rsidRPr="0021442A">
              <w:rPr>
                <w:rFonts w:cstheme="minorHAnsi"/>
              </w:rPr>
              <w:t>Mental Health Continuum Short form MHC-SF</w:t>
            </w:r>
          </w:p>
        </w:tc>
        <w:tc>
          <w:tcPr>
            <w:tcW w:w="3837" w:type="dxa"/>
          </w:tcPr>
          <w:p w14:paraId="5367AD71" w14:textId="77777777" w:rsidR="00D1131D" w:rsidRPr="0021442A" w:rsidRDefault="00D1131D" w:rsidP="00CB1B18">
            <w:pPr>
              <w:rPr>
                <w:rFonts w:cstheme="minorHAnsi"/>
              </w:rPr>
            </w:pPr>
            <w:r w:rsidRPr="0021442A">
              <w:rPr>
                <w:rFonts w:cstheme="minorHAnsi"/>
              </w:rPr>
              <w:t>14 items. Emotional, social, and psychological well-being</w:t>
            </w:r>
          </w:p>
        </w:tc>
        <w:tc>
          <w:tcPr>
            <w:tcW w:w="3775" w:type="dxa"/>
          </w:tcPr>
          <w:p w14:paraId="4B75AC28" w14:textId="77777777" w:rsidR="00D1131D" w:rsidRPr="0021442A" w:rsidRDefault="00D1131D" w:rsidP="00CB1B18">
            <w:pPr>
              <w:rPr>
                <w:rFonts w:cstheme="minorHAnsi"/>
              </w:rPr>
            </w:pPr>
            <w:r w:rsidRPr="0021442A">
              <w:rPr>
                <w:rFonts w:cstheme="minorHAnsi"/>
              </w:rPr>
              <w:t xml:space="preserve">Permission not necessary. Website gives information about scoring and other information: </w:t>
            </w:r>
          </w:p>
          <w:p w14:paraId="7C5A47C7" w14:textId="77777777" w:rsidR="00D1131D" w:rsidRPr="0021442A" w:rsidRDefault="00000000" w:rsidP="00CB1B18">
            <w:pPr>
              <w:rPr>
                <w:rFonts w:cstheme="minorHAnsi"/>
              </w:rPr>
            </w:pPr>
            <w:hyperlink r:id="rId17" w:history="1">
              <w:r w:rsidR="00D1131D" w:rsidRPr="0021442A">
                <w:rPr>
                  <w:rStyle w:val="Hyperlink"/>
                  <w:rFonts w:cstheme="minorHAnsi"/>
                </w:rPr>
                <w:t>https://www.hsph.harvard.edu/health-happiness/mental-health-continuum-short-form/</w:t>
              </w:r>
            </w:hyperlink>
          </w:p>
          <w:p w14:paraId="2E80A7E9" w14:textId="77777777" w:rsidR="00D1131D" w:rsidRPr="0021442A" w:rsidRDefault="00D1131D" w:rsidP="00CB1B18">
            <w:pPr>
              <w:rPr>
                <w:rFonts w:cstheme="minorHAnsi"/>
              </w:rPr>
            </w:pPr>
          </w:p>
          <w:p w14:paraId="18B670FC" w14:textId="77777777" w:rsidR="00D1131D" w:rsidRPr="0021442A" w:rsidRDefault="00000000" w:rsidP="00CB1B18">
            <w:pPr>
              <w:rPr>
                <w:rFonts w:cstheme="minorHAnsi"/>
              </w:rPr>
            </w:pPr>
            <w:hyperlink r:id="rId18" w:history="1">
              <w:r w:rsidR="00D1131D" w:rsidRPr="0021442A">
                <w:rPr>
                  <w:rStyle w:val="Hyperlink"/>
                  <w:rFonts w:cstheme="minorHAnsi"/>
                </w:rPr>
                <w:t>https://www150.statcan.gc.ca/n1/pub/82-003-x/2014009/article/14086-eng.htm</w:t>
              </w:r>
            </w:hyperlink>
          </w:p>
          <w:p w14:paraId="2A193722" w14:textId="77777777" w:rsidR="00D1131D" w:rsidRPr="0021442A" w:rsidRDefault="00D1131D" w:rsidP="00CB1B18">
            <w:pPr>
              <w:rPr>
                <w:rFonts w:cstheme="minorHAnsi"/>
              </w:rPr>
            </w:pPr>
          </w:p>
        </w:tc>
      </w:tr>
      <w:tr w:rsidR="00D1131D" w:rsidRPr="0021442A" w14:paraId="06310A51" w14:textId="77777777" w:rsidTr="00CB1B18">
        <w:tc>
          <w:tcPr>
            <w:tcW w:w="9350" w:type="dxa"/>
            <w:gridSpan w:val="3"/>
            <w:tcBorders>
              <w:bottom w:val="single" w:sz="4" w:space="0" w:color="auto"/>
            </w:tcBorders>
          </w:tcPr>
          <w:p w14:paraId="4E008D14" w14:textId="77777777" w:rsidR="00D1131D" w:rsidRPr="0021442A" w:rsidRDefault="00D1131D" w:rsidP="00CB1B18">
            <w:pPr>
              <w:rPr>
                <w:rFonts w:cstheme="minorHAnsi"/>
              </w:rPr>
            </w:pPr>
            <w:r w:rsidRPr="0021442A">
              <w:rPr>
                <w:rFonts w:cstheme="minorHAnsi"/>
                <w:color w:val="212121"/>
                <w:shd w:val="clear" w:color="auto" w:fill="FFFFFF"/>
              </w:rPr>
              <w:t>Gilmour H. (2014). Positive mental health and mental illness. </w:t>
            </w:r>
            <w:r w:rsidRPr="0021442A">
              <w:rPr>
                <w:rFonts w:cstheme="minorHAnsi"/>
                <w:i/>
                <w:iCs/>
                <w:color w:val="212121"/>
                <w:shd w:val="clear" w:color="auto" w:fill="FFFFFF"/>
              </w:rPr>
              <w:t>Health reports</w:t>
            </w:r>
            <w:r w:rsidRPr="0021442A">
              <w:rPr>
                <w:rFonts w:cstheme="minorHAnsi"/>
                <w:color w:val="212121"/>
                <w:shd w:val="clear" w:color="auto" w:fill="FFFFFF"/>
              </w:rPr>
              <w:t>, </w:t>
            </w:r>
            <w:r w:rsidRPr="0021442A">
              <w:rPr>
                <w:rFonts w:cstheme="minorHAnsi"/>
                <w:i/>
                <w:iCs/>
                <w:color w:val="212121"/>
                <w:shd w:val="clear" w:color="auto" w:fill="FFFFFF"/>
              </w:rPr>
              <w:t>25</w:t>
            </w:r>
            <w:r w:rsidRPr="0021442A">
              <w:rPr>
                <w:rFonts w:cstheme="minorHAnsi"/>
                <w:color w:val="212121"/>
                <w:shd w:val="clear" w:color="auto" w:fill="FFFFFF"/>
              </w:rPr>
              <w:t>(9), 3–9.</w:t>
            </w:r>
          </w:p>
        </w:tc>
      </w:tr>
      <w:tr w:rsidR="00D1131D" w:rsidRPr="0021442A" w14:paraId="2943AE72" w14:textId="77777777" w:rsidTr="00CB1B18">
        <w:tc>
          <w:tcPr>
            <w:tcW w:w="9350" w:type="dxa"/>
            <w:gridSpan w:val="3"/>
            <w:shd w:val="clear" w:color="auto" w:fill="DEEAF6" w:themeFill="accent1" w:themeFillTint="33"/>
          </w:tcPr>
          <w:p w14:paraId="226574EF" w14:textId="77777777" w:rsidR="00D1131D" w:rsidRPr="0021442A" w:rsidRDefault="00D1131D" w:rsidP="00CB1B18">
            <w:pPr>
              <w:rPr>
                <w:rFonts w:cstheme="minorHAnsi"/>
                <w:b/>
              </w:rPr>
            </w:pPr>
            <w:r w:rsidRPr="0021442A">
              <w:rPr>
                <w:rFonts w:cstheme="minorHAnsi"/>
                <w:b/>
              </w:rPr>
              <w:t>Resiliency Measures</w:t>
            </w:r>
          </w:p>
        </w:tc>
      </w:tr>
      <w:tr w:rsidR="00D1131D" w:rsidRPr="0021442A" w14:paraId="23F2226B" w14:textId="77777777" w:rsidTr="00CB1B18">
        <w:tc>
          <w:tcPr>
            <w:tcW w:w="1738" w:type="dxa"/>
          </w:tcPr>
          <w:p w14:paraId="2488190B" w14:textId="77777777" w:rsidR="00D1131D" w:rsidRPr="0021442A" w:rsidRDefault="00D1131D" w:rsidP="00CB1B18">
            <w:pPr>
              <w:tabs>
                <w:tab w:val="left" w:pos="1357"/>
              </w:tabs>
              <w:rPr>
                <w:rFonts w:cstheme="minorHAnsi"/>
              </w:rPr>
            </w:pPr>
            <w:r w:rsidRPr="0021442A">
              <w:rPr>
                <w:rFonts w:cstheme="minorHAnsi"/>
              </w:rPr>
              <w:t>Connor-Davidson Resilience Scale (CDRS-25; CDRS-10; CDRS-2)</w:t>
            </w:r>
          </w:p>
          <w:p w14:paraId="1435755E" w14:textId="77777777" w:rsidR="00D1131D" w:rsidRPr="0021442A" w:rsidRDefault="00D1131D" w:rsidP="00CB1B18">
            <w:pPr>
              <w:tabs>
                <w:tab w:val="left" w:pos="1357"/>
              </w:tabs>
              <w:rPr>
                <w:rFonts w:cstheme="minorHAnsi"/>
              </w:rPr>
            </w:pPr>
            <w:r w:rsidRPr="0021442A">
              <w:rPr>
                <w:rFonts w:cstheme="minorHAnsi"/>
              </w:rPr>
              <w:tab/>
            </w:r>
          </w:p>
        </w:tc>
        <w:tc>
          <w:tcPr>
            <w:tcW w:w="3837" w:type="dxa"/>
          </w:tcPr>
          <w:p w14:paraId="61E45DBB" w14:textId="77777777" w:rsidR="00D1131D" w:rsidRPr="0021442A" w:rsidRDefault="00D1131D" w:rsidP="00CB1B18">
            <w:pPr>
              <w:rPr>
                <w:rFonts w:cstheme="minorHAnsi"/>
              </w:rPr>
            </w:pPr>
            <w:r w:rsidRPr="0021442A">
              <w:rPr>
                <w:rFonts w:cstheme="minorHAnsi"/>
              </w:rPr>
              <w:t>3 versions of the instrument. Measures several components of resilience including the ability to: Adapt to change, deal with what comes along, cope with stress, stay focused and think clearly, not get discouraged in the face of failure, and handle unpleasant feelings such as anger, pain or sadness</w:t>
            </w:r>
          </w:p>
        </w:tc>
        <w:tc>
          <w:tcPr>
            <w:tcW w:w="3775" w:type="dxa"/>
          </w:tcPr>
          <w:p w14:paraId="10ECACD2" w14:textId="77777777" w:rsidR="00D1131D" w:rsidRPr="0021442A" w:rsidRDefault="00000000" w:rsidP="00CB1B18">
            <w:pPr>
              <w:rPr>
                <w:rFonts w:cstheme="minorHAnsi"/>
              </w:rPr>
            </w:pPr>
            <w:hyperlink r:id="rId19" w:history="1">
              <w:r w:rsidR="00D1131D" w:rsidRPr="0021442A">
                <w:rPr>
                  <w:rStyle w:val="Hyperlink"/>
                  <w:rFonts w:cstheme="minorHAnsi"/>
                </w:rPr>
                <w:t>https://positivepsychology.com/connor-davidson-brief-resilience-scale/</w:t>
              </w:r>
            </w:hyperlink>
          </w:p>
          <w:p w14:paraId="62AEBE9E" w14:textId="77777777" w:rsidR="00D1131D" w:rsidRPr="0021442A" w:rsidRDefault="00D1131D" w:rsidP="00CB1B18">
            <w:pPr>
              <w:rPr>
                <w:rFonts w:cstheme="minorHAnsi"/>
              </w:rPr>
            </w:pPr>
          </w:p>
          <w:p w14:paraId="64D3946E" w14:textId="77777777" w:rsidR="00D1131D" w:rsidRPr="0021442A" w:rsidRDefault="00D1131D" w:rsidP="00CB1B18">
            <w:pPr>
              <w:rPr>
                <w:rFonts w:cstheme="minorHAnsi"/>
              </w:rPr>
            </w:pPr>
            <w:r w:rsidRPr="0021442A">
              <w:rPr>
                <w:rFonts w:cstheme="minorHAnsi"/>
                <w:color w:val="1D1D1D"/>
                <w:shd w:val="clear" w:color="auto" w:fill="FFFFFF"/>
              </w:rPr>
              <w:t xml:space="preserve"> Request permission to use at </w:t>
            </w:r>
            <w:hyperlink r:id="rId20" w:history="1">
              <w:r w:rsidRPr="0021442A">
                <w:rPr>
                  <w:rStyle w:val="Hyperlink"/>
                  <w:rFonts w:cstheme="minorHAnsi"/>
                  <w:color w:val="1D1D1D"/>
                  <w:shd w:val="clear" w:color="auto" w:fill="FFFFFF"/>
                </w:rPr>
                <w:t>mail@cd-risc.com</w:t>
              </w:r>
            </w:hyperlink>
          </w:p>
        </w:tc>
      </w:tr>
      <w:tr w:rsidR="00D1131D" w:rsidRPr="0021442A" w14:paraId="168BB943" w14:textId="77777777" w:rsidTr="00CB1B18">
        <w:tc>
          <w:tcPr>
            <w:tcW w:w="9350" w:type="dxa"/>
            <w:gridSpan w:val="3"/>
          </w:tcPr>
          <w:p w14:paraId="1B1F3046" w14:textId="77777777" w:rsidR="00D1131D" w:rsidRPr="0021442A" w:rsidRDefault="00D1131D" w:rsidP="00CB1B18">
            <w:pPr>
              <w:rPr>
                <w:rFonts w:cstheme="minorHAnsi"/>
              </w:rPr>
            </w:pPr>
            <w:r w:rsidRPr="0021442A">
              <w:rPr>
                <w:rFonts w:cstheme="minorHAnsi"/>
                <w:color w:val="222222"/>
                <w:shd w:val="clear" w:color="auto" w:fill="FFFFFF"/>
              </w:rPr>
              <w:t>Connor, K. M., &amp; Davidson, J. R. (2003). Development of a new resilience scale: The Connor‐Davidson resilience scale (CD‐RISC). </w:t>
            </w:r>
            <w:r w:rsidRPr="0021442A">
              <w:rPr>
                <w:rFonts w:cstheme="minorHAnsi"/>
                <w:i/>
                <w:iCs/>
                <w:color w:val="222222"/>
                <w:shd w:val="clear" w:color="auto" w:fill="FFFFFF"/>
              </w:rPr>
              <w:t>Depression and anxiety</w:t>
            </w:r>
            <w:r w:rsidRPr="0021442A">
              <w:rPr>
                <w:rFonts w:cstheme="minorHAnsi"/>
                <w:color w:val="222222"/>
                <w:shd w:val="clear" w:color="auto" w:fill="FFFFFF"/>
              </w:rPr>
              <w:t>, </w:t>
            </w:r>
            <w:r w:rsidRPr="0021442A">
              <w:rPr>
                <w:rFonts w:cstheme="minorHAnsi"/>
                <w:i/>
                <w:iCs/>
                <w:color w:val="222222"/>
                <w:shd w:val="clear" w:color="auto" w:fill="FFFFFF"/>
              </w:rPr>
              <w:t>18</w:t>
            </w:r>
            <w:r w:rsidRPr="0021442A">
              <w:rPr>
                <w:rFonts w:cstheme="minorHAnsi"/>
                <w:color w:val="222222"/>
                <w:shd w:val="clear" w:color="auto" w:fill="FFFFFF"/>
              </w:rPr>
              <w:t>(2), 76-82.</w:t>
            </w:r>
          </w:p>
        </w:tc>
      </w:tr>
      <w:tr w:rsidR="00D1131D" w:rsidRPr="0021442A" w14:paraId="0C12312E" w14:textId="77777777" w:rsidTr="00CB1B18">
        <w:tc>
          <w:tcPr>
            <w:tcW w:w="1738" w:type="dxa"/>
          </w:tcPr>
          <w:p w14:paraId="094EEBED" w14:textId="77777777" w:rsidR="00D1131D" w:rsidRPr="0021442A" w:rsidRDefault="00D1131D" w:rsidP="00CB1B18">
            <w:pPr>
              <w:tabs>
                <w:tab w:val="left" w:pos="1357"/>
              </w:tabs>
              <w:rPr>
                <w:rFonts w:cstheme="minorHAnsi"/>
              </w:rPr>
            </w:pPr>
            <w:r w:rsidRPr="0021442A">
              <w:rPr>
                <w:rFonts w:cstheme="minorHAnsi"/>
              </w:rPr>
              <w:t>Brief Resilience Scale</w:t>
            </w:r>
          </w:p>
        </w:tc>
        <w:tc>
          <w:tcPr>
            <w:tcW w:w="3837" w:type="dxa"/>
          </w:tcPr>
          <w:p w14:paraId="33BD997F" w14:textId="77777777" w:rsidR="00D1131D" w:rsidRPr="0021442A" w:rsidRDefault="00D1131D" w:rsidP="00CB1B18">
            <w:pPr>
              <w:rPr>
                <w:rFonts w:cstheme="minorHAnsi"/>
              </w:rPr>
            </w:pPr>
            <w:r w:rsidRPr="0021442A">
              <w:rPr>
                <w:rFonts w:cstheme="minorHAnsi"/>
              </w:rPr>
              <w:t xml:space="preserve">6 items. Assesses the ability to bounce back or recover from stress. </w:t>
            </w:r>
          </w:p>
        </w:tc>
        <w:tc>
          <w:tcPr>
            <w:tcW w:w="3775" w:type="dxa"/>
          </w:tcPr>
          <w:p w14:paraId="0BB67209" w14:textId="77777777" w:rsidR="00D1131D" w:rsidRPr="0021442A" w:rsidRDefault="00D1131D" w:rsidP="00CB1B18">
            <w:pPr>
              <w:rPr>
                <w:rFonts w:cstheme="minorHAnsi"/>
              </w:rPr>
            </w:pPr>
            <w:r w:rsidRPr="0021442A">
              <w:rPr>
                <w:rFonts w:cstheme="minorHAnsi"/>
              </w:rPr>
              <w:t xml:space="preserve">Free. </w:t>
            </w:r>
          </w:p>
          <w:p w14:paraId="71416F06" w14:textId="77777777" w:rsidR="00D1131D" w:rsidRPr="0021442A" w:rsidRDefault="00000000" w:rsidP="00CB1B18">
            <w:pPr>
              <w:rPr>
                <w:rFonts w:cstheme="minorHAnsi"/>
              </w:rPr>
            </w:pPr>
            <w:hyperlink r:id="rId21" w:history="1">
              <w:r w:rsidR="00D1131D" w:rsidRPr="0021442A">
                <w:rPr>
                  <w:rStyle w:val="Hyperlink"/>
                  <w:rFonts w:cstheme="minorHAnsi"/>
                </w:rPr>
                <w:t>https://ogg.osu.edu/media/documents/MB%20Stream/Brief%20Resilience%20Scale.pdf</w:t>
              </w:r>
            </w:hyperlink>
          </w:p>
          <w:p w14:paraId="764D3C60" w14:textId="77777777" w:rsidR="00D1131D" w:rsidRPr="0021442A" w:rsidRDefault="00D1131D" w:rsidP="00CB1B18">
            <w:pPr>
              <w:rPr>
                <w:rFonts w:cstheme="minorHAnsi"/>
              </w:rPr>
            </w:pPr>
          </w:p>
        </w:tc>
      </w:tr>
      <w:tr w:rsidR="00D1131D" w:rsidRPr="0021442A" w14:paraId="507FBC63" w14:textId="77777777" w:rsidTr="00CB1B18">
        <w:tc>
          <w:tcPr>
            <w:tcW w:w="9350" w:type="dxa"/>
            <w:gridSpan w:val="3"/>
          </w:tcPr>
          <w:p w14:paraId="30F56064" w14:textId="77777777" w:rsidR="00D1131D" w:rsidRPr="0021442A" w:rsidRDefault="00D1131D" w:rsidP="00CB1B18">
            <w:pPr>
              <w:rPr>
                <w:rFonts w:cstheme="minorHAnsi"/>
              </w:rPr>
            </w:pPr>
            <w:r w:rsidRPr="0021442A">
              <w:rPr>
                <w:rFonts w:cstheme="minorHAnsi"/>
                <w:color w:val="212121"/>
                <w:shd w:val="clear" w:color="auto" w:fill="FFFFFF"/>
              </w:rPr>
              <w:lastRenderedPageBreak/>
              <w:t>Smith, B. W., Dalen, J., Wiggins, K., Tooley, E., Christopher, P., &amp; Bernard, J. (2008). The brief resilience scale: assessing the ability to bounce back. </w:t>
            </w:r>
            <w:r w:rsidRPr="0021442A">
              <w:rPr>
                <w:rFonts w:cstheme="minorHAnsi"/>
                <w:i/>
                <w:iCs/>
                <w:color w:val="212121"/>
                <w:shd w:val="clear" w:color="auto" w:fill="FFFFFF"/>
              </w:rPr>
              <w:t>International journal of behavioral medicine</w:t>
            </w:r>
            <w:r w:rsidRPr="0021442A">
              <w:rPr>
                <w:rFonts w:cstheme="minorHAnsi"/>
                <w:color w:val="212121"/>
                <w:shd w:val="clear" w:color="auto" w:fill="FFFFFF"/>
              </w:rPr>
              <w:t>, </w:t>
            </w:r>
            <w:r w:rsidRPr="0021442A">
              <w:rPr>
                <w:rFonts w:cstheme="minorHAnsi"/>
                <w:i/>
                <w:iCs/>
                <w:color w:val="212121"/>
                <w:shd w:val="clear" w:color="auto" w:fill="FFFFFF"/>
              </w:rPr>
              <w:t>15</w:t>
            </w:r>
            <w:r w:rsidRPr="0021442A">
              <w:rPr>
                <w:rFonts w:cstheme="minorHAnsi"/>
                <w:color w:val="212121"/>
                <w:shd w:val="clear" w:color="auto" w:fill="FFFFFF"/>
              </w:rPr>
              <w:t>(3), 194–200. https://doi.org/10.1080/10705500802222972</w:t>
            </w:r>
          </w:p>
        </w:tc>
      </w:tr>
      <w:tr w:rsidR="00D1131D" w:rsidRPr="0021442A" w14:paraId="43E9286E" w14:textId="77777777" w:rsidTr="00CB1B18">
        <w:tc>
          <w:tcPr>
            <w:tcW w:w="1738" w:type="dxa"/>
          </w:tcPr>
          <w:p w14:paraId="4F6AF68F" w14:textId="77777777" w:rsidR="00D1131D" w:rsidRPr="0021442A" w:rsidRDefault="00D1131D" w:rsidP="00CB1B18">
            <w:pPr>
              <w:tabs>
                <w:tab w:val="left" w:pos="1357"/>
              </w:tabs>
              <w:rPr>
                <w:rFonts w:cstheme="minorHAnsi"/>
              </w:rPr>
            </w:pPr>
            <w:r w:rsidRPr="0021442A">
              <w:rPr>
                <w:rFonts w:cstheme="minorHAnsi"/>
              </w:rPr>
              <w:t>Resilience Scale for Adults</w:t>
            </w:r>
          </w:p>
        </w:tc>
        <w:tc>
          <w:tcPr>
            <w:tcW w:w="3837" w:type="dxa"/>
          </w:tcPr>
          <w:p w14:paraId="5581A88F" w14:textId="77777777" w:rsidR="00D1131D" w:rsidRPr="0021442A" w:rsidRDefault="00D1131D" w:rsidP="00CB1B18">
            <w:pPr>
              <w:rPr>
                <w:rFonts w:cstheme="minorHAnsi"/>
              </w:rPr>
            </w:pPr>
            <w:r w:rsidRPr="0021442A">
              <w:rPr>
                <w:rFonts w:cstheme="minorHAnsi"/>
              </w:rPr>
              <w:t>33 items. E</w:t>
            </w:r>
            <w:r w:rsidRPr="0021442A">
              <w:rPr>
                <w:rFonts w:cstheme="minorHAnsi"/>
                <w:color w:val="484C58"/>
                <w:shd w:val="clear" w:color="auto" w:fill="FFFFFF"/>
              </w:rPr>
              <w:t>xamines intrapersonal and interpersonal protective factors presumed to facilitate adaptation to psychosocial adversities, guided by a theoretical categorization of resilience that highlights personal/dispositional attributes, family support and external support systems.</w:t>
            </w:r>
          </w:p>
        </w:tc>
        <w:tc>
          <w:tcPr>
            <w:tcW w:w="3775" w:type="dxa"/>
          </w:tcPr>
          <w:p w14:paraId="6A2C6344" w14:textId="77777777" w:rsidR="00D1131D" w:rsidRPr="0021442A" w:rsidRDefault="00D1131D" w:rsidP="00CB1B18">
            <w:pPr>
              <w:rPr>
                <w:rFonts w:cstheme="minorHAnsi"/>
              </w:rPr>
            </w:pPr>
          </w:p>
        </w:tc>
      </w:tr>
      <w:tr w:rsidR="00D1131D" w:rsidRPr="0021442A" w14:paraId="1C600F44" w14:textId="77777777" w:rsidTr="00CB1B18">
        <w:tc>
          <w:tcPr>
            <w:tcW w:w="9350" w:type="dxa"/>
            <w:gridSpan w:val="3"/>
            <w:tcBorders>
              <w:bottom w:val="single" w:sz="4" w:space="0" w:color="auto"/>
            </w:tcBorders>
          </w:tcPr>
          <w:p w14:paraId="62C0E00C" w14:textId="77777777" w:rsidR="00D1131D" w:rsidRPr="0021442A" w:rsidRDefault="00D1131D" w:rsidP="00CB1B18">
            <w:pPr>
              <w:rPr>
                <w:rFonts w:cstheme="minorHAnsi"/>
              </w:rPr>
            </w:pPr>
            <w:r w:rsidRPr="0021442A">
              <w:rPr>
                <w:rFonts w:cstheme="minorHAnsi"/>
                <w:color w:val="222222"/>
                <w:shd w:val="clear" w:color="auto" w:fill="FFFFFF"/>
              </w:rPr>
              <w:t xml:space="preserve">Friborg, O., Hjemdal, O., Rosenvinge, J. H., &amp; Martinussen, M. (2003). A new rating scale for adult resilience: what are the central protective resources behind healthy </w:t>
            </w:r>
            <w:proofErr w:type="gramStart"/>
            <w:r w:rsidRPr="0021442A">
              <w:rPr>
                <w:rFonts w:cstheme="minorHAnsi"/>
                <w:color w:val="222222"/>
                <w:shd w:val="clear" w:color="auto" w:fill="FFFFFF"/>
              </w:rPr>
              <w:t>adjustment?.</w:t>
            </w:r>
            <w:proofErr w:type="gramEnd"/>
            <w:r w:rsidRPr="0021442A">
              <w:rPr>
                <w:rFonts w:cstheme="minorHAnsi"/>
                <w:color w:val="222222"/>
                <w:shd w:val="clear" w:color="auto" w:fill="FFFFFF"/>
              </w:rPr>
              <w:t> </w:t>
            </w:r>
            <w:r w:rsidRPr="0021442A">
              <w:rPr>
                <w:rFonts w:cstheme="minorHAnsi"/>
                <w:i/>
                <w:iCs/>
                <w:color w:val="222222"/>
                <w:shd w:val="clear" w:color="auto" w:fill="FFFFFF"/>
              </w:rPr>
              <w:t>International journal of methods in psychiatric research</w:t>
            </w:r>
            <w:r w:rsidRPr="0021442A">
              <w:rPr>
                <w:rFonts w:cstheme="minorHAnsi"/>
                <w:color w:val="222222"/>
                <w:shd w:val="clear" w:color="auto" w:fill="FFFFFF"/>
              </w:rPr>
              <w:t>, </w:t>
            </w:r>
            <w:r w:rsidRPr="0021442A">
              <w:rPr>
                <w:rFonts w:cstheme="minorHAnsi"/>
                <w:i/>
                <w:iCs/>
                <w:color w:val="222222"/>
                <w:shd w:val="clear" w:color="auto" w:fill="FFFFFF"/>
              </w:rPr>
              <w:t>12</w:t>
            </w:r>
            <w:r w:rsidRPr="0021442A">
              <w:rPr>
                <w:rFonts w:cstheme="minorHAnsi"/>
                <w:color w:val="222222"/>
                <w:shd w:val="clear" w:color="auto" w:fill="FFFFFF"/>
              </w:rPr>
              <w:t>(2), 65-76.</w:t>
            </w:r>
          </w:p>
        </w:tc>
      </w:tr>
      <w:tr w:rsidR="00D1131D" w:rsidRPr="0021442A" w14:paraId="40221EB0" w14:textId="77777777" w:rsidTr="00CB1B18">
        <w:tc>
          <w:tcPr>
            <w:tcW w:w="9350" w:type="dxa"/>
            <w:gridSpan w:val="3"/>
            <w:shd w:val="clear" w:color="auto" w:fill="DEEAF6" w:themeFill="accent1" w:themeFillTint="33"/>
          </w:tcPr>
          <w:p w14:paraId="2C36748D" w14:textId="77777777" w:rsidR="00D1131D" w:rsidRPr="0021442A" w:rsidRDefault="00D1131D" w:rsidP="00CB1B18">
            <w:pPr>
              <w:rPr>
                <w:rFonts w:cstheme="minorHAnsi"/>
                <w:b/>
              </w:rPr>
            </w:pPr>
            <w:r w:rsidRPr="0021442A">
              <w:rPr>
                <w:rFonts w:cstheme="minorHAnsi"/>
                <w:b/>
              </w:rPr>
              <w:t>Burnout</w:t>
            </w:r>
          </w:p>
        </w:tc>
      </w:tr>
      <w:tr w:rsidR="00D1131D" w:rsidRPr="0021442A" w14:paraId="450728F9" w14:textId="77777777" w:rsidTr="00CB1B18">
        <w:tc>
          <w:tcPr>
            <w:tcW w:w="1738" w:type="dxa"/>
          </w:tcPr>
          <w:p w14:paraId="78001B21" w14:textId="77777777" w:rsidR="00D1131D" w:rsidRPr="0021442A" w:rsidRDefault="00D1131D" w:rsidP="00CB1B18">
            <w:pPr>
              <w:tabs>
                <w:tab w:val="left" w:pos="1357"/>
              </w:tabs>
              <w:rPr>
                <w:rFonts w:cstheme="minorHAnsi"/>
              </w:rPr>
            </w:pPr>
            <w:r w:rsidRPr="0021442A">
              <w:rPr>
                <w:rFonts w:cstheme="minorHAnsi"/>
              </w:rPr>
              <w:t>Maslach Burnout Inventory for Medical Personnel</w:t>
            </w:r>
          </w:p>
        </w:tc>
        <w:tc>
          <w:tcPr>
            <w:tcW w:w="3837" w:type="dxa"/>
          </w:tcPr>
          <w:p w14:paraId="371DAEFC" w14:textId="77777777" w:rsidR="00D1131D" w:rsidRPr="0021442A" w:rsidRDefault="00D1131D" w:rsidP="00CB1B18">
            <w:pPr>
              <w:rPr>
                <w:rFonts w:cstheme="minorHAnsi"/>
              </w:rPr>
            </w:pPr>
            <w:r w:rsidRPr="0021442A">
              <w:rPr>
                <w:rFonts w:cstheme="minorHAnsi"/>
              </w:rPr>
              <w:t>3 scales: Emotional exhaustion, depersonalization or cynicism, and personal accomplishment or professional efficacy.</w:t>
            </w:r>
          </w:p>
        </w:tc>
        <w:tc>
          <w:tcPr>
            <w:tcW w:w="3775" w:type="dxa"/>
          </w:tcPr>
          <w:p w14:paraId="08CEC5E7" w14:textId="77777777" w:rsidR="00D1131D" w:rsidRPr="0021442A" w:rsidRDefault="00D1131D" w:rsidP="00CB1B18">
            <w:pPr>
              <w:rPr>
                <w:rFonts w:cstheme="minorHAnsi"/>
              </w:rPr>
            </w:pPr>
            <w:r w:rsidRPr="0021442A">
              <w:rPr>
                <w:rFonts w:cstheme="minorHAnsi"/>
              </w:rPr>
              <w:t>Copyrighted and for sale.</w:t>
            </w:r>
          </w:p>
          <w:p w14:paraId="7F8AE5E9" w14:textId="77777777" w:rsidR="00D1131D" w:rsidRPr="0021442A" w:rsidRDefault="00D1131D" w:rsidP="00CB1B18">
            <w:pPr>
              <w:rPr>
                <w:rFonts w:cstheme="minorHAnsi"/>
              </w:rPr>
            </w:pPr>
            <w:r w:rsidRPr="0021442A">
              <w:rPr>
                <w:rFonts w:cstheme="minorHAnsi"/>
              </w:rPr>
              <w:t xml:space="preserve">Mind Garden </w:t>
            </w:r>
          </w:p>
          <w:p w14:paraId="0EA3284A" w14:textId="77777777" w:rsidR="00D1131D" w:rsidRPr="0021442A" w:rsidRDefault="00000000" w:rsidP="00CB1B18">
            <w:pPr>
              <w:rPr>
                <w:rFonts w:cstheme="minorHAnsi"/>
              </w:rPr>
            </w:pPr>
            <w:hyperlink r:id="rId22" w:history="1">
              <w:r w:rsidR="00D1131D" w:rsidRPr="0021442A">
                <w:rPr>
                  <w:rStyle w:val="Hyperlink"/>
                  <w:rFonts w:cstheme="minorHAnsi"/>
                </w:rPr>
                <w:t>https://www.mindgarden.com/14-our-products</w:t>
              </w:r>
            </w:hyperlink>
          </w:p>
          <w:p w14:paraId="244D501D" w14:textId="77777777" w:rsidR="00D1131D" w:rsidRPr="0021442A" w:rsidRDefault="00D1131D" w:rsidP="00CB1B18">
            <w:pPr>
              <w:rPr>
                <w:rFonts w:cstheme="minorHAnsi"/>
              </w:rPr>
            </w:pPr>
          </w:p>
        </w:tc>
      </w:tr>
      <w:tr w:rsidR="00D1131D" w:rsidRPr="0021442A" w14:paraId="4EDC0F42" w14:textId="77777777" w:rsidTr="00CB1B18">
        <w:tc>
          <w:tcPr>
            <w:tcW w:w="1738" w:type="dxa"/>
          </w:tcPr>
          <w:p w14:paraId="3EBBBA64" w14:textId="77777777" w:rsidR="00D1131D" w:rsidRPr="0021442A" w:rsidRDefault="00D1131D" w:rsidP="00CB1B18">
            <w:pPr>
              <w:tabs>
                <w:tab w:val="left" w:pos="1357"/>
              </w:tabs>
              <w:rPr>
                <w:rFonts w:cstheme="minorHAnsi"/>
              </w:rPr>
            </w:pPr>
            <w:r w:rsidRPr="0021442A">
              <w:rPr>
                <w:rFonts w:cstheme="minorHAnsi"/>
              </w:rPr>
              <w:t>Burnout Assessment Tool (BAT)</w:t>
            </w:r>
          </w:p>
        </w:tc>
        <w:tc>
          <w:tcPr>
            <w:tcW w:w="3837" w:type="dxa"/>
          </w:tcPr>
          <w:p w14:paraId="42EA5150" w14:textId="77777777" w:rsidR="00D1131D" w:rsidRPr="0021442A" w:rsidRDefault="00D1131D" w:rsidP="00CB1B18">
            <w:pPr>
              <w:rPr>
                <w:rFonts w:cstheme="minorHAnsi"/>
              </w:rPr>
            </w:pPr>
            <w:r w:rsidRPr="0021442A">
              <w:rPr>
                <w:rFonts w:cstheme="minorHAnsi"/>
              </w:rPr>
              <w:t>Measures four core dimensions of burnout (exhaustion, impaired emotional control, impaired cognitive control and mental distancing) and three secondary dimensions (</w:t>
            </w:r>
            <w:r w:rsidRPr="0021442A">
              <w:rPr>
                <w:rFonts w:cstheme="minorHAnsi"/>
                <w:color w:val="222222"/>
                <w:shd w:val="clear" w:color="auto" w:fill="FFFFFF"/>
              </w:rPr>
              <w:t>depressed mood, psychological distress and psychosomatic complaints)</w:t>
            </w:r>
          </w:p>
        </w:tc>
        <w:tc>
          <w:tcPr>
            <w:tcW w:w="3775" w:type="dxa"/>
          </w:tcPr>
          <w:p w14:paraId="323E52BD" w14:textId="77777777" w:rsidR="00D1131D" w:rsidRPr="0021442A" w:rsidRDefault="00D1131D" w:rsidP="00CB1B18">
            <w:pPr>
              <w:rPr>
                <w:rFonts w:cstheme="minorHAnsi"/>
              </w:rPr>
            </w:pPr>
            <w:r w:rsidRPr="0021442A">
              <w:rPr>
                <w:rFonts w:cstheme="minorHAnsi"/>
              </w:rPr>
              <w:t xml:space="preserve">Free. </w:t>
            </w:r>
          </w:p>
          <w:p w14:paraId="1BF8ECFC" w14:textId="77777777" w:rsidR="00D1131D" w:rsidRPr="0021442A" w:rsidRDefault="00000000" w:rsidP="00CB1B18">
            <w:pPr>
              <w:rPr>
                <w:rFonts w:cstheme="minorHAnsi"/>
              </w:rPr>
            </w:pPr>
            <w:hyperlink r:id="rId23" w:history="1">
              <w:r w:rsidR="00D1131D" w:rsidRPr="0021442A">
                <w:rPr>
                  <w:rStyle w:val="Hyperlink"/>
                  <w:rFonts w:cstheme="minorHAnsi"/>
                </w:rPr>
                <w:t>https://burnoutassessmenttool.be/project_eng/</w:t>
              </w:r>
            </w:hyperlink>
          </w:p>
          <w:p w14:paraId="37A84E99" w14:textId="77777777" w:rsidR="00D1131D" w:rsidRPr="0021442A" w:rsidRDefault="00D1131D" w:rsidP="00CB1B18">
            <w:pPr>
              <w:rPr>
                <w:rFonts w:cstheme="minorHAnsi"/>
              </w:rPr>
            </w:pPr>
          </w:p>
        </w:tc>
      </w:tr>
      <w:tr w:rsidR="00D1131D" w:rsidRPr="0021442A" w14:paraId="67F83555" w14:textId="77777777" w:rsidTr="00CB1B18">
        <w:tc>
          <w:tcPr>
            <w:tcW w:w="9350" w:type="dxa"/>
            <w:gridSpan w:val="3"/>
          </w:tcPr>
          <w:p w14:paraId="6B424259" w14:textId="77777777" w:rsidR="00D1131D" w:rsidRPr="0021442A" w:rsidRDefault="00D1131D" w:rsidP="00CB1B18">
            <w:pPr>
              <w:rPr>
                <w:rFonts w:cstheme="minorHAnsi"/>
              </w:rPr>
            </w:pPr>
            <w:proofErr w:type="spellStart"/>
            <w:r w:rsidRPr="00110340">
              <w:rPr>
                <w:rFonts w:cstheme="minorHAnsi"/>
                <w:color w:val="222222"/>
                <w:shd w:val="clear" w:color="auto" w:fill="FFFFFF"/>
                <w:lang w:val="fr-FR"/>
              </w:rPr>
              <w:t>Schaufeli</w:t>
            </w:r>
            <w:proofErr w:type="spellEnd"/>
            <w:r w:rsidRPr="00110340">
              <w:rPr>
                <w:rFonts w:cstheme="minorHAnsi"/>
                <w:color w:val="222222"/>
                <w:shd w:val="clear" w:color="auto" w:fill="FFFFFF"/>
                <w:lang w:val="fr-FR"/>
              </w:rPr>
              <w:t xml:space="preserve">, W. B., </w:t>
            </w:r>
            <w:proofErr w:type="spellStart"/>
            <w:r w:rsidRPr="00110340">
              <w:rPr>
                <w:rFonts w:cstheme="minorHAnsi"/>
                <w:color w:val="222222"/>
                <w:shd w:val="clear" w:color="auto" w:fill="FFFFFF"/>
                <w:lang w:val="fr-FR"/>
              </w:rPr>
              <w:t>Desart</w:t>
            </w:r>
            <w:proofErr w:type="spellEnd"/>
            <w:r w:rsidRPr="00110340">
              <w:rPr>
                <w:rFonts w:cstheme="minorHAnsi"/>
                <w:color w:val="222222"/>
                <w:shd w:val="clear" w:color="auto" w:fill="FFFFFF"/>
                <w:lang w:val="fr-FR"/>
              </w:rPr>
              <w:t xml:space="preserve">, S., &amp; De Witte, H. (2020). </w:t>
            </w:r>
            <w:r w:rsidRPr="0021442A">
              <w:rPr>
                <w:rFonts w:cstheme="minorHAnsi"/>
                <w:color w:val="222222"/>
                <w:shd w:val="clear" w:color="auto" w:fill="FFFFFF"/>
              </w:rPr>
              <w:t>Burnout Assessment Tool (BAT)—development, validity, and reliability. </w:t>
            </w:r>
            <w:r w:rsidRPr="0021442A">
              <w:rPr>
                <w:rFonts w:cstheme="minorHAnsi"/>
                <w:i/>
                <w:iCs/>
                <w:color w:val="222222"/>
                <w:shd w:val="clear" w:color="auto" w:fill="FFFFFF"/>
              </w:rPr>
              <w:t>International journal of environmental research and public health</w:t>
            </w:r>
            <w:r w:rsidRPr="0021442A">
              <w:rPr>
                <w:rFonts w:cstheme="minorHAnsi"/>
                <w:color w:val="222222"/>
                <w:shd w:val="clear" w:color="auto" w:fill="FFFFFF"/>
              </w:rPr>
              <w:t>, </w:t>
            </w:r>
            <w:r w:rsidRPr="0021442A">
              <w:rPr>
                <w:rFonts w:cstheme="minorHAnsi"/>
                <w:i/>
                <w:iCs/>
                <w:color w:val="222222"/>
                <w:shd w:val="clear" w:color="auto" w:fill="FFFFFF"/>
              </w:rPr>
              <w:t>17</w:t>
            </w:r>
            <w:r w:rsidRPr="0021442A">
              <w:rPr>
                <w:rFonts w:cstheme="minorHAnsi"/>
                <w:color w:val="222222"/>
                <w:shd w:val="clear" w:color="auto" w:fill="FFFFFF"/>
              </w:rPr>
              <w:t>(24), 9495.</w:t>
            </w:r>
          </w:p>
        </w:tc>
      </w:tr>
      <w:tr w:rsidR="00D1131D" w:rsidRPr="0021442A" w14:paraId="1142BD8F" w14:textId="77777777" w:rsidTr="00CB1B18">
        <w:tc>
          <w:tcPr>
            <w:tcW w:w="1738" w:type="dxa"/>
          </w:tcPr>
          <w:p w14:paraId="3822F863" w14:textId="77777777" w:rsidR="00D1131D" w:rsidRPr="0021442A" w:rsidRDefault="00D1131D" w:rsidP="00CB1B18">
            <w:pPr>
              <w:tabs>
                <w:tab w:val="left" w:pos="1357"/>
              </w:tabs>
              <w:rPr>
                <w:rFonts w:cstheme="minorHAnsi"/>
              </w:rPr>
            </w:pPr>
            <w:r w:rsidRPr="0021442A">
              <w:rPr>
                <w:rFonts w:cstheme="minorHAnsi"/>
              </w:rPr>
              <w:t>Oldenburg Burnout Inventory</w:t>
            </w:r>
          </w:p>
        </w:tc>
        <w:tc>
          <w:tcPr>
            <w:tcW w:w="3837" w:type="dxa"/>
          </w:tcPr>
          <w:p w14:paraId="309FC721" w14:textId="77777777" w:rsidR="00D1131D" w:rsidRPr="0021442A" w:rsidRDefault="00D1131D" w:rsidP="00CB1B18">
            <w:pPr>
              <w:rPr>
                <w:rFonts w:cstheme="minorHAnsi"/>
              </w:rPr>
            </w:pPr>
            <w:r w:rsidRPr="0021442A">
              <w:rPr>
                <w:rFonts w:cstheme="minorHAnsi"/>
              </w:rPr>
              <w:t>Measures two dimensions of burnout—exhaustion and disengagement</w:t>
            </w:r>
          </w:p>
        </w:tc>
        <w:tc>
          <w:tcPr>
            <w:tcW w:w="3775" w:type="dxa"/>
          </w:tcPr>
          <w:p w14:paraId="7CA71CAB" w14:textId="77777777" w:rsidR="00D1131D" w:rsidRPr="0021442A" w:rsidRDefault="00D1131D" w:rsidP="00CB1B18">
            <w:pPr>
              <w:rPr>
                <w:rFonts w:cstheme="minorHAnsi"/>
              </w:rPr>
            </w:pPr>
            <w:r w:rsidRPr="0021442A">
              <w:rPr>
                <w:rFonts w:cstheme="minorHAnsi"/>
              </w:rPr>
              <w:t>Free. Can also be taken online.</w:t>
            </w:r>
          </w:p>
          <w:p w14:paraId="3203CA9A" w14:textId="77777777" w:rsidR="00D1131D" w:rsidRPr="0021442A" w:rsidRDefault="00000000" w:rsidP="00CB1B18">
            <w:pPr>
              <w:rPr>
                <w:rFonts w:cstheme="minorHAnsi"/>
              </w:rPr>
            </w:pPr>
            <w:hyperlink r:id="rId24" w:history="1">
              <w:r w:rsidR="00D1131D" w:rsidRPr="0021442A">
                <w:rPr>
                  <w:rStyle w:val="Hyperlink"/>
                  <w:rFonts w:cstheme="minorHAnsi"/>
                </w:rPr>
                <w:t>https://www.mdapp.co/oldenburg-burnout-inventory-olbi-calculator-606/</w:t>
              </w:r>
            </w:hyperlink>
          </w:p>
          <w:p w14:paraId="568040CC" w14:textId="77777777" w:rsidR="00D1131D" w:rsidRPr="0021442A" w:rsidRDefault="00D1131D" w:rsidP="00CB1B18">
            <w:pPr>
              <w:rPr>
                <w:rFonts w:cstheme="minorHAnsi"/>
              </w:rPr>
            </w:pPr>
          </w:p>
        </w:tc>
      </w:tr>
      <w:tr w:rsidR="00D1131D" w:rsidRPr="0021442A" w14:paraId="601029F9" w14:textId="77777777" w:rsidTr="00CB1B18">
        <w:tc>
          <w:tcPr>
            <w:tcW w:w="9350" w:type="dxa"/>
            <w:gridSpan w:val="3"/>
            <w:tcBorders>
              <w:bottom w:val="single" w:sz="4" w:space="0" w:color="auto"/>
            </w:tcBorders>
          </w:tcPr>
          <w:p w14:paraId="486EDC8F" w14:textId="77777777" w:rsidR="00D1131D" w:rsidRPr="0021442A" w:rsidRDefault="00D1131D" w:rsidP="00CB1B18">
            <w:pPr>
              <w:rPr>
                <w:rFonts w:cstheme="minorHAnsi"/>
              </w:rPr>
            </w:pPr>
            <w:proofErr w:type="spellStart"/>
            <w:r w:rsidRPr="00110340">
              <w:rPr>
                <w:rFonts w:cstheme="minorHAnsi"/>
                <w:color w:val="222222"/>
                <w:shd w:val="clear" w:color="auto" w:fill="FFFFFF"/>
                <w:lang w:val="es-ES"/>
              </w:rPr>
              <w:t>Halbesleben</w:t>
            </w:r>
            <w:proofErr w:type="spellEnd"/>
            <w:r w:rsidRPr="00110340">
              <w:rPr>
                <w:rFonts w:cstheme="minorHAnsi"/>
                <w:color w:val="222222"/>
                <w:shd w:val="clear" w:color="auto" w:fill="FFFFFF"/>
                <w:lang w:val="es-ES"/>
              </w:rPr>
              <w:t xml:space="preserve">, J. R., &amp; </w:t>
            </w:r>
            <w:proofErr w:type="spellStart"/>
            <w:r w:rsidRPr="00110340">
              <w:rPr>
                <w:rFonts w:cstheme="minorHAnsi"/>
                <w:color w:val="222222"/>
                <w:shd w:val="clear" w:color="auto" w:fill="FFFFFF"/>
                <w:lang w:val="es-ES"/>
              </w:rPr>
              <w:t>Demerouti</w:t>
            </w:r>
            <w:proofErr w:type="spellEnd"/>
            <w:r w:rsidRPr="00110340">
              <w:rPr>
                <w:rFonts w:cstheme="minorHAnsi"/>
                <w:color w:val="222222"/>
                <w:shd w:val="clear" w:color="auto" w:fill="FFFFFF"/>
                <w:lang w:val="es-ES"/>
              </w:rPr>
              <w:t xml:space="preserve">, E. (2005). </w:t>
            </w:r>
            <w:r w:rsidRPr="0021442A">
              <w:rPr>
                <w:rFonts w:cstheme="minorHAnsi"/>
                <w:color w:val="222222"/>
                <w:shd w:val="clear" w:color="auto" w:fill="FFFFFF"/>
              </w:rPr>
              <w:t>The construct validity of an alternative measure of burnout: Investigating the English translation of the Oldenburg Burnout Inventory. </w:t>
            </w:r>
            <w:r w:rsidRPr="0021442A">
              <w:rPr>
                <w:rFonts w:cstheme="minorHAnsi"/>
                <w:i/>
                <w:iCs/>
                <w:color w:val="222222"/>
                <w:shd w:val="clear" w:color="auto" w:fill="FFFFFF"/>
              </w:rPr>
              <w:t>Work &amp; Stress</w:t>
            </w:r>
            <w:r w:rsidRPr="0021442A">
              <w:rPr>
                <w:rFonts w:cstheme="minorHAnsi"/>
                <w:color w:val="222222"/>
                <w:shd w:val="clear" w:color="auto" w:fill="FFFFFF"/>
              </w:rPr>
              <w:t>, </w:t>
            </w:r>
            <w:r w:rsidRPr="0021442A">
              <w:rPr>
                <w:rFonts w:cstheme="minorHAnsi"/>
                <w:i/>
                <w:iCs/>
                <w:color w:val="222222"/>
                <w:shd w:val="clear" w:color="auto" w:fill="FFFFFF"/>
              </w:rPr>
              <w:t>19</w:t>
            </w:r>
            <w:r w:rsidRPr="0021442A">
              <w:rPr>
                <w:rFonts w:cstheme="minorHAnsi"/>
                <w:color w:val="222222"/>
                <w:shd w:val="clear" w:color="auto" w:fill="FFFFFF"/>
              </w:rPr>
              <w:t>(3), 208-220.</w:t>
            </w:r>
          </w:p>
        </w:tc>
      </w:tr>
      <w:tr w:rsidR="00D1131D" w:rsidRPr="0021442A" w14:paraId="1BCFE2D1" w14:textId="77777777" w:rsidTr="00CB1B18">
        <w:tc>
          <w:tcPr>
            <w:tcW w:w="1705" w:type="dxa"/>
            <w:tcBorders>
              <w:bottom w:val="single" w:sz="4" w:space="0" w:color="auto"/>
            </w:tcBorders>
          </w:tcPr>
          <w:p w14:paraId="67270EFF" w14:textId="77777777" w:rsidR="00D1131D" w:rsidRPr="0021442A" w:rsidRDefault="00D1131D" w:rsidP="00CB1B18">
            <w:pPr>
              <w:tabs>
                <w:tab w:val="left" w:pos="1357"/>
              </w:tabs>
              <w:rPr>
                <w:rFonts w:cstheme="minorHAnsi"/>
              </w:rPr>
            </w:pPr>
            <w:r w:rsidRPr="0021442A">
              <w:rPr>
                <w:rFonts w:cstheme="minorHAnsi"/>
              </w:rPr>
              <w:t>Professional Quality of Life Scale (</w:t>
            </w:r>
            <w:proofErr w:type="spellStart"/>
            <w:r w:rsidRPr="0021442A">
              <w:rPr>
                <w:rFonts w:cstheme="minorHAnsi"/>
              </w:rPr>
              <w:t>ProQOL</w:t>
            </w:r>
            <w:proofErr w:type="spellEnd"/>
            <w:r w:rsidRPr="0021442A">
              <w:rPr>
                <w:rFonts w:cstheme="minorHAnsi"/>
              </w:rPr>
              <w:t>)</w:t>
            </w:r>
          </w:p>
        </w:tc>
        <w:tc>
          <w:tcPr>
            <w:tcW w:w="3870" w:type="dxa"/>
            <w:tcBorders>
              <w:bottom w:val="single" w:sz="4" w:space="0" w:color="auto"/>
            </w:tcBorders>
          </w:tcPr>
          <w:p w14:paraId="607728CC" w14:textId="77777777" w:rsidR="00D1131D" w:rsidRPr="0021442A" w:rsidRDefault="00D1131D" w:rsidP="00CB1B18">
            <w:pPr>
              <w:rPr>
                <w:rFonts w:cstheme="minorHAnsi"/>
              </w:rPr>
            </w:pPr>
            <w:r w:rsidRPr="0021442A">
              <w:rPr>
                <w:rFonts w:cstheme="minorHAnsi"/>
              </w:rPr>
              <w:t>Developed as a measure of both the negative and positive effects of working with those who have experienced traumatic stress. Has sub-scales for burnout, compassion satisfaction and secondary traumatic stress</w:t>
            </w:r>
          </w:p>
        </w:tc>
        <w:tc>
          <w:tcPr>
            <w:tcW w:w="3775" w:type="dxa"/>
            <w:tcBorders>
              <w:bottom w:val="single" w:sz="4" w:space="0" w:color="auto"/>
            </w:tcBorders>
          </w:tcPr>
          <w:p w14:paraId="566503FB" w14:textId="77777777" w:rsidR="00D1131D" w:rsidRPr="0021442A" w:rsidRDefault="00D1131D" w:rsidP="00CB1B18">
            <w:pPr>
              <w:rPr>
                <w:rFonts w:cstheme="minorHAnsi"/>
              </w:rPr>
            </w:pPr>
            <w:r w:rsidRPr="0021442A">
              <w:rPr>
                <w:rFonts w:cstheme="minorHAnsi"/>
              </w:rPr>
              <w:t xml:space="preserve">Free. </w:t>
            </w:r>
          </w:p>
          <w:p w14:paraId="7C56A745" w14:textId="77777777" w:rsidR="00D1131D" w:rsidRPr="0021442A" w:rsidRDefault="00000000" w:rsidP="00CB1B18">
            <w:pPr>
              <w:rPr>
                <w:rFonts w:cstheme="minorHAnsi"/>
              </w:rPr>
            </w:pPr>
            <w:hyperlink r:id="rId25" w:history="1">
              <w:r w:rsidR="00D1131D" w:rsidRPr="0021442A">
                <w:rPr>
                  <w:rStyle w:val="Hyperlink"/>
                  <w:rFonts w:cstheme="minorHAnsi"/>
                </w:rPr>
                <w:t>https://rnao.ca/sites/rnao-ca/files/Nurses_Wellbeing_Survey_Results_-_March_31.pdf</w:t>
              </w:r>
            </w:hyperlink>
          </w:p>
          <w:p w14:paraId="235C0245" w14:textId="77777777" w:rsidR="00D1131D" w:rsidRPr="0021442A" w:rsidRDefault="00D1131D" w:rsidP="00CB1B18">
            <w:pPr>
              <w:rPr>
                <w:rFonts w:cstheme="minorHAnsi"/>
              </w:rPr>
            </w:pPr>
            <w:r w:rsidRPr="0021442A">
              <w:rPr>
                <w:rFonts w:cstheme="minorHAnsi"/>
              </w:rPr>
              <w:t xml:space="preserve">Can be completed and scored online. </w:t>
            </w:r>
            <w:hyperlink r:id="rId26" w:history="1">
              <w:r w:rsidRPr="0021442A">
                <w:rPr>
                  <w:rStyle w:val="Hyperlink"/>
                  <w:rFonts w:cstheme="minorHAnsi"/>
                </w:rPr>
                <w:t>https://proqol.org/proqol-health-measure</w:t>
              </w:r>
            </w:hyperlink>
          </w:p>
        </w:tc>
      </w:tr>
      <w:tr w:rsidR="00D1131D" w:rsidRPr="0021442A" w14:paraId="71E498D6" w14:textId="77777777" w:rsidTr="00CB1B18">
        <w:tc>
          <w:tcPr>
            <w:tcW w:w="9350" w:type="dxa"/>
            <w:gridSpan w:val="3"/>
            <w:shd w:val="clear" w:color="auto" w:fill="DEEAF6" w:themeFill="accent1" w:themeFillTint="33"/>
          </w:tcPr>
          <w:p w14:paraId="113D25EC" w14:textId="77777777" w:rsidR="00D1131D" w:rsidRPr="0021442A" w:rsidRDefault="00D1131D" w:rsidP="00CB1B18">
            <w:pPr>
              <w:rPr>
                <w:rFonts w:cstheme="minorHAnsi"/>
                <w:b/>
              </w:rPr>
            </w:pPr>
            <w:r w:rsidRPr="0021442A">
              <w:rPr>
                <w:rFonts w:cstheme="minorHAnsi"/>
                <w:b/>
              </w:rPr>
              <w:t xml:space="preserve">Work Environment Measures </w:t>
            </w:r>
          </w:p>
        </w:tc>
      </w:tr>
      <w:tr w:rsidR="00D1131D" w:rsidRPr="0021442A" w14:paraId="035B849E" w14:textId="77777777" w:rsidTr="00CB1B18">
        <w:tc>
          <w:tcPr>
            <w:tcW w:w="1738" w:type="dxa"/>
          </w:tcPr>
          <w:p w14:paraId="69C83C3B" w14:textId="77777777" w:rsidR="00D1131D" w:rsidRPr="0021442A" w:rsidRDefault="00D1131D" w:rsidP="00CB1B18">
            <w:pPr>
              <w:tabs>
                <w:tab w:val="left" w:pos="1357"/>
              </w:tabs>
              <w:rPr>
                <w:rFonts w:cstheme="minorHAnsi"/>
              </w:rPr>
            </w:pPr>
            <w:r w:rsidRPr="0021442A">
              <w:rPr>
                <w:rFonts w:cstheme="minorHAnsi"/>
              </w:rPr>
              <w:t xml:space="preserve">The Areas of </w:t>
            </w:r>
            <w:proofErr w:type="spellStart"/>
            <w:r w:rsidRPr="0021442A">
              <w:rPr>
                <w:rFonts w:cstheme="minorHAnsi"/>
              </w:rPr>
              <w:t>Worklife</w:t>
            </w:r>
            <w:proofErr w:type="spellEnd"/>
            <w:r w:rsidRPr="0021442A">
              <w:rPr>
                <w:rFonts w:cstheme="minorHAnsi"/>
              </w:rPr>
              <w:t xml:space="preserve"> Survey</w:t>
            </w:r>
          </w:p>
        </w:tc>
        <w:tc>
          <w:tcPr>
            <w:tcW w:w="3837" w:type="dxa"/>
          </w:tcPr>
          <w:p w14:paraId="41BB9241" w14:textId="77777777" w:rsidR="00D1131D" w:rsidRPr="0021442A" w:rsidRDefault="00D1131D" w:rsidP="00CB1B18">
            <w:pPr>
              <w:rPr>
                <w:rFonts w:cstheme="minorHAnsi"/>
              </w:rPr>
            </w:pPr>
            <w:r w:rsidRPr="0021442A">
              <w:rPr>
                <w:rFonts w:cstheme="minorHAnsi"/>
              </w:rPr>
              <w:t xml:space="preserve">Assesses “what” in your work environment may be contributing to burnout by measuring: workload, </w:t>
            </w:r>
            <w:r w:rsidRPr="0021442A">
              <w:rPr>
                <w:rFonts w:cstheme="minorHAnsi"/>
              </w:rPr>
              <w:lastRenderedPageBreak/>
              <w:t xml:space="preserve">control, reward, community, fairness, and values. </w:t>
            </w:r>
          </w:p>
        </w:tc>
        <w:tc>
          <w:tcPr>
            <w:tcW w:w="3775" w:type="dxa"/>
          </w:tcPr>
          <w:p w14:paraId="53E693E4" w14:textId="77777777" w:rsidR="00D1131D" w:rsidRPr="0021442A" w:rsidRDefault="00D1131D" w:rsidP="00CB1B18">
            <w:pPr>
              <w:rPr>
                <w:rFonts w:cstheme="minorHAnsi"/>
              </w:rPr>
            </w:pPr>
            <w:r w:rsidRPr="0021442A">
              <w:rPr>
                <w:rFonts w:cstheme="minorHAnsi"/>
              </w:rPr>
              <w:lastRenderedPageBreak/>
              <w:t>Copyrighted and for sale.</w:t>
            </w:r>
          </w:p>
          <w:p w14:paraId="4FC46838" w14:textId="77777777" w:rsidR="00D1131D" w:rsidRPr="0021442A" w:rsidRDefault="00D1131D" w:rsidP="00CB1B18">
            <w:pPr>
              <w:rPr>
                <w:rFonts w:cstheme="minorHAnsi"/>
              </w:rPr>
            </w:pPr>
            <w:r w:rsidRPr="0021442A">
              <w:rPr>
                <w:rFonts w:cstheme="minorHAnsi"/>
              </w:rPr>
              <w:t xml:space="preserve">Mind Garden </w:t>
            </w:r>
          </w:p>
          <w:p w14:paraId="3CDF16BE" w14:textId="77777777" w:rsidR="00D1131D" w:rsidRPr="0021442A" w:rsidRDefault="00000000" w:rsidP="00CB1B18">
            <w:pPr>
              <w:rPr>
                <w:rFonts w:cstheme="minorHAnsi"/>
              </w:rPr>
            </w:pPr>
            <w:hyperlink r:id="rId27" w:history="1">
              <w:r w:rsidR="00D1131D" w:rsidRPr="0021442A">
                <w:rPr>
                  <w:rStyle w:val="Hyperlink"/>
                  <w:rFonts w:cstheme="minorHAnsi"/>
                </w:rPr>
                <w:t>https://www.mindgarden.com/14-our-products</w:t>
              </w:r>
            </w:hyperlink>
          </w:p>
          <w:p w14:paraId="55784E2A" w14:textId="77777777" w:rsidR="00D1131D" w:rsidRPr="0021442A" w:rsidRDefault="00D1131D" w:rsidP="00CB1B18">
            <w:pPr>
              <w:tabs>
                <w:tab w:val="left" w:pos="1290"/>
              </w:tabs>
              <w:rPr>
                <w:rFonts w:cstheme="minorHAnsi"/>
              </w:rPr>
            </w:pPr>
            <w:r w:rsidRPr="0021442A">
              <w:rPr>
                <w:rFonts w:cstheme="minorHAnsi"/>
              </w:rPr>
              <w:tab/>
            </w:r>
          </w:p>
        </w:tc>
      </w:tr>
      <w:tr w:rsidR="00D1131D" w:rsidRPr="0021442A" w14:paraId="3DF5B4F9" w14:textId="77777777" w:rsidTr="00CB1B18">
        <w:tc>
          <w:tcPr>
            <w:tcW w:w="1738" w:type="dxa"/>
          </w:tcPr>
          <w:p w14:paraId="68FB4F54" w14:textId="77777777" w:rsidR="00D1131D" w:rsidRPr="0021442A" w:rsidRDefault="00D1131D" w:rsidP="00CB1B18">
            <w:pPr>
              <w:tabs>
                <w:tab w:val="left" w:pos="1357"/>
              </w:tabs>
              <w:rPr>
                <w:rFonts w:cstheme="minorHAnsi"/>
              </w:rPr>
            </w:pPr>
            <w:r w:rsidRPr="0021442A">
              <w:rPr>
                <w:rFonts w:cstheme="minorHAnsi"/>
              </w:rPr>
              <w:lastRenderedPageBreak/>
              <w:t xml:space="preserve">RNAO </w:t>
            </w:r>
            <w:proofErr w:type="spellStart"/>
            <w:r w:rsidRPr="0021442A">
              <w:rPr>
                <w:rFonts w:cstheme="minorHAnsi"/>
              </w:rPr>
              <w:t>Worklife</w:t>
            </w:r>
            <w:proofErr w:type="spellEnd"/>
            <w:r w:rsidRPr="0021442A">
              <w:rPr>
                <w:rFonts w:cstheme="minorHAnsi"/>
              </w:rPr>
              <w:t xml:space="preserve"> Quality Survey</w:t>
            </w:r>
          </w:p>
        </w:tc>
        <w:tc>
          <w:tcPr>
            <w:tcW w:w="3837" w:type="dxa"/>
          </w:tcPr>
          <w:p w14:paraId="0C1F309F" w14:textId="77777777" w:rsidR="00D1131D" w:rsidRPr="0021442A" w:rsidRDefault="00D1131D" w:rsidP="00CB1B18">
            <w:pPr>
              <w:rPr>
                <w:rFonts w:cstheme="minorHAnsi"/>
              </w:rPr>
            </w:pPr>
            <w:r w:rsidRPr="0021442A">
              <w:rPr>
                <w:rFonts w:cstheme="minorHAnsi"/>
              </w:rPr>
              <w:t>National survey to take the pulse of the Canadian community of nurses—to find out how they are managing work, life, and the intersection of the two</w:t>
            </w:r>
          </w:p>
        </w:tc>
        <w:tc>
          <w:tcPr>
            <w:tcW w:w="3775" w:type="dxa"/>
          </w:tcPr>
          <w:p w14:paraId="2398F4D8" w14:textId="77777777" w:rsidR="00D1131D" w:rsidRPr="0021442A" w:rsidRDefault="00D1131D" w:rsidP="00CB1B18">
            <w:pPr>
              <w:rPr>
                <w:rFonts w:cstheme="minorHAnsi"/>
              </w:rPr>
            </w:pPr>
            <w:r w:rsidRPr="0021442A">
              <w:rPr>
                <w:rFonts w:cstheme="minorHAnsi"/>
              </w:rPr>
              <w:t>Available at: https://rnao.ca/content/worklife-quality-survey</w:t>
            </w:r>
          </w:p>
        </w:tc>
      </w:tr>
      <w:tr w:rsidR="00D1131D" w:rsidRPr="0021442A" w14:paraId="25B4C6B1" w14:textId="77777777" w:rsidTr="00CB1B18">
        <w:tc>
          <w:tcPr>
            <w:tcW w:w="9350" w:type="dxa"/>
            <w:gridSpan w:val="3"/>
          </w:tcPr>
          <w:p w14:paraId="162C7845" w14:textId="77777777" w:rsidR="00D1131D" w:rsidRPr="0021442A" w:rsidRDefault="00D1131D" w:rsidP="00CB1B18">
            <w:pPr>
              <w:rPr>
                <w:rFonts w:cstheme="minorHAnsi"/>
              </w:rPr>
            </w:pPr>
            <w:r w:rsidRPr="0021442A">
              <w:rPr>
                <w:rFonts w:cstheme="minorHAnsi"/>
              </w:rPr>
              <w:t xml:space="preserve">RNAO. (2021). Work and Wellbeing Survey Results. </w:t>
            </w:r>
            <w:hyperlink r:id="rId28" w:history="1">
              <w:r w:rsidRPr="0021442A">
                <w:rPr>
                  <w:rStyle w:val="Hyperlink"/>
                  <w:rFonts w:cstheme="minorHAnsi"/>
                </w:rPr>
                <w:t>https://rnao.ca/sites/rnao-ca/files/Nurses_Wellbeing_Survey_Results_-_March_31.pdf</w:t>
              </w:r>
            </w:hyperlink>
          </w:p>
          <w:p w14:paraId="430EB14E" w14:textId="77777777" w:rsidR="00D1131D" w:rsidRPr="0021442A" w:rsidRDefault="00D1131D" w:rsidP="00CB1B18">
            <w:pPr>
              <w:rPr>
                <w:rFonts w:cstheme="minorHAnsi"/>
              </w:rPr>
            </w:pPr>
          </w:p>
        </w:tc>
      </w:tr>
      <w:tr w:rsidR="00D1131D" w:rsidRPr="0021442A" w14:paraId="29DF5988" w14:textId="77777777" w:rsidTr="00CB1B18">
        <w:tc>
          <w:tcPr>
            <w:tcW w:w="1738" w:type="dxa"/>
          </w:tcPr>
          <w:p w14:paraId="23374779" w14:textId="77777777" w:rsidR="00D1131D" w:rsidRPr="0021442A" w:rsidRDefault="00D1131D" w:rsidP="00CB1B18">
            <w:pPr>
              <w:tabs>
                <w:tab w:val="left" w:pos="1357"/>
              </w:tabs>
              <w:rPr>
                <w:rFonts w:cstheme="minorHAnsi"/>
              </w:rPr>
            </w:pPr>
            <w:r w:rsidRPr="0021442A">
              <w:rPr>
                <w:rFonts w:cstheme="minorHAnsi"/>
              </w:rPr>
              <w:t xml:space="preserve">Quality of </w:t>
            </w:r>
            <w:proofErr w:type="spellStart"/>
            <w:r w:rsidRPr="0021442A">
              <w:rPr>
                <w:rFonts w:cstheme="minorHAnsi"/>
              </w:rPr>
              <w:t>Worklife</w:t>
            </w:r>
            <w:proofErr w:type="spellEnd"/>
            <w:r w:rsidRPr="0021442A">
              <w:rPr>
                <w:rFonts w:cstheme="minorHAnsi"/>
              </w:rPr>
              <w:t xml:space="preserve"> Questionnaire</w:t>
            </w:r>
          </w:p>
        </w:tc>
        <w:tc>
          <w:tcPr>
            <w:tcW w:w="3837" w:type="dxa"/>
          </w:tcPr>
          <w:p w14:paraId="1ABDB843" w14:textId="77777777" w:rsidR="00D1131D" w:rsidRPr="0021442A" w:rsidRDefault="00D1131D" w:rsidP="00CB1B18">
            <w:pPr>
              <w:rPr>
                <w:rFonts w:cstheme="minorHAnsi"/>
              </w:rPr>
            </w:pPr>
            <w:r w:rsidRPr="0021442A">
              <w:rPr>
                <w:rFonts w:cstheme="minorHAnsi"/>
              </w:rPr>
              <w:t xml:space="preserve">Examines Job factors, culture/climate, health outcomes and other outcomes of performance, satisfaction, intent to leave, job commitment, flexibility and overtime. </w:t>
            </w:r>
          </w:p>
        </w:tc>
        <w:tc>
          <w:tcPr>
            <w:tcW w:w="3775" w:type="dxa"/>
          </w:tcPr>
          <w:p w14:paraId="7B52AADE" w14:textId="77777777" w:rsidR="00D1131D" w:rsidRPr="0021442A" w:rsidRDefault="00D1131D" w:rsidP="00CB1B18">
            <w:pPr>
              <w:rPr>
                <w:rFonts w:cstheme="minorHAnsi"/>
              </w:rPr>
            </w:pPr>
            <w:r w:rsidRPr="0021442A">
              <w:rPr>
                <w:rFonts w:cstheme="minorHAnsi"/>
              </w:rPr>
              <w:t>Free.</w:t>
            </w:r>
          </w:p>
          <w:p w14:paraId="2D720042" w14:textId="77777777" w:rsidR="00D1131D" w:rsidRPr="0021442A" w:rsidRDefault="00000000" w:rsidP="00CB1B18">
            <w:pPr>
              <w:rPr>
                <w:rFonts w:cstheme="minorHAnsi"/>
              </w:rPr>
            </w:pPr>
            <w:hyperlink r:id="rId29" w:history="1">
              <w:r w:rsidR="00D1131D" w:rsidRPr="0021442A">
                <w:rPr>
                  <w:rStyle w:val="Hyperlink"/>
                  <w:rFonts w:cstheme="minorHAnsi"/>
                </w:rPr>
                <w:t>https://www.cdc.gov/niosh/topics/stress/pdfs/QWL2010.pdf</w:t>
              </w:r>
            </w:hyperlink>
          </w:p>
          <w:p w14:paraId="0980B654" w14:textId="77777777" w:rsidR="00D1131D" w:rsidRPr="0021442A" w:rsidRDefault="00D1131D" w:rsidP="00CB1B18">
            <w:pPr>
              <w:rPr>
                <w:rFonts w:cstheme="minorHAnsi"/>
              </w:rPr>
            </w:pPr>
          </w:p>
        </w:tc>
      </w:tr>
      <w:tr w:rsidR="00D1131D" w:rsidRPr="0021442A" w14:paraId="020D08DA" w14:textId="77777777" w:rsidTr="00CB1B18">
        <w:tc>
          <w:tcPr>
            <w:tcW w:w="1738" w:type="dxa"/>
          </w:tcPr>
          <w:p w14:paraId="787A85E7" w14:textId="77777777" w:rsidR="00D1131D" w:rsidRPr="0021442A" w:rsidRDefault="00D1131D" w:rsidP="00CB1B18">
            <w:pPr>
              <w:tabs>
                <w:tab w:val="left" w:pos="1357"/>
              </w:tabs>
              <w:rPr>
                <w:rFonts w:cstheme="minorHAnsi"/>
              </w:rPr>
            </w:pPr>
          </w:p>
        </w:tc>
        <w:tc>
          <w:tcPr>
            <w:tcW w:w="3837" w:type="dxa"/>
          </w:tcPr>
          <w:p w14:paraId="0F6FE469" w14:textId="77777777" w:rsidR="00D1131D" w:rsidRPr="0021442A" w:rsidRDefault="00D1131D" w:rsidP="00CB1B18">
            <w:pPr>
              <w:rPr>
                <w:rFonts w:cstheme="minorHAnsi"/>
              </w:rPr>
            </w:pPr>
          </w:p>
        </w:tc>
        <w:tc>
          <w:tcPr>
            <w:tcW w:w="3775" w:type="dxa"/>
          </w:tcPr>
          <w:p w14:paraId="529A3C6D" w14:textId="77777777" w:rsidR="00D1131D" w:rsidRPr="0021442A" w:rsidRDefault="00D1131D" w:rsidP="00CB1B18">
            <w:pPr>
              <w:rPr>
                <w:rFonts w:cstheme="minorHAnsi"/>
              </w:rPr>
            </w:pPr>
          </w:p>
        </w:tc>
      </w:tr>
      <w:tr w:rsidR="00D1131D" w:rsidRPr="0021442A" w14:paraId="2D25F3DD" w14:textId="77777777" w:rsidTr="00CB1B18">
        <w:tc>
          <w:tcPr>
            <w:tcW w:w="1738" w:type="dxa"/>
          </w:tcPr>
          <w:p w14:paraId="49195236" w14:textId="77777777" w:rsidR="00D1131D" w:rsidRPr="0021442A" w:rsidRDefault="00D1131D" w:rsidP="00CB1B18">
            <w:pPr>
              <w:tabs>
                <w:tab w:val="left" w:pos="1357"/>
              </w:tabs>
              <w:rPr>
                <w:rFonts w:cstheme="minorHAnsi"/>
              </w:rPr>
            </w:pPr>
            <w:r w:rsidRPr="0021442A">
              <w:rPr>
                <w:rFonts w:cstheme="minorHAnsi"/>
              </w:rPr>
              <w:t>Work Engagement</w:t>
            </w:r>
          </w:p>
        </w:tc>
        <w:tc>
          <w:tcPr>
            <w:tcW w:w="3837" w:type="dxa"/>
          </w:tcPr>
          <w:p w14:paraId="6B73B23D" w14:textId="77777777" w:rsidR="00D1131D" w:rsidRPr="0021442A" w:rsidRDefault="00D1131D" w:rsidP="00CB1B18">
            <w:pPr>
              <w:rPr>
                <w:rFonts w:cstheme="minorHAnsi"/>
              </w:rPr>
            </w:pPr>
            <w:r w:rsidRPr="0021442A">
              <w:rPr>
                <w:rFonts w:cstheme="minorHAnsi"/>
                <w:color w:val="202124"/>
                <w:shd w:val="clear" w:color="auto" w:fill="FFFFFF"/>
              </w:rPr>
              <w:t>The Utrecht Work Engagement Scale (UWES) </w:t>
            </w:r>
            <w:r w:rsidRPr="0021442A">
              <w:rPr>
                <w:rFonts w:cstheme="minorHAnsi"/>
                <w:bCs/>
                <w:color w:val="202124"/>
                <w:shd w:val="clear" w:color="auto" w:fill="FFFFFF"/>
              </w:rPr>
              <w:t>assesses levels of energy and mental resilience while working, along with sense of significance, inspiration, pride, challenge and concentration in work</w:t>
            </w:r>
            <w:r w:rsidRPr="0021442A">
              <w:rPr>
                <w:rFonts w:cstheme="minorHAnsi"/>
                <w:color w:val="202124"/>
                <w:shd w:val="clear" w:color="auto" w:fill="FFFFFF"/>
              </w:rPr>
              <w:t xml:space="preserve">. These are aligned with three dimensions of work engagement: </w:t>
            </w:r>
            <w:proofErr w:type="spellStart"/>
            <w:r w:rsidRPr="0021442A">
              <w:rPr>
                <w:rFonts w:cstheme="minorHAnsi"/>
                <w:color w:val="202124"/>
                <w:shd w:val="clear" w:color="auto" w:fill="FFFFFF"/>
              </w:rPr>
              <w:t>vigour</w:t>
            </w:r>
            <w:proofErr w:type="spellEnd"/>
            <w:r w:rsidRPr="0021442A">
              <w:rPr>
                <w:rFonts w:cstheme="minorHAnsi"/>
                <w:color w:val="202124"/>
                <w:shd w:val="clear" w:color="auto" w:fill="FFFFFF"/>
              </w:rPr>
              <w:t>, dedication and absorption</w:t>
            </w:r>
          </w:p>
        </w:tc>
        <w:tc>
          <w:tcPr>
            <w:tcW w:w="3775" w:type="dxa"/>
          </w:tcPr>
          <w:p w14:paraId="5089D016" w14:textId="77777777" w:rsidR="00D1131D" w:rsidRPr="0021442A" w:rsidRDefault="00D1131D" w:rsidP="00CB1B18">
            <w:pPr>
              <w:rPr>
                <w:rFonts w:cstheme="minorHAnsi"/>
              </w:rPr>
            </w:pPr>
            <w:r w:rsidRPr="0021442A">
              <w:rPr>
                <w:rFonts w:cstheme="minorHAnsi"/>
              </w:rPr>
              <w:t xml:space="preserve">Free. </w:t>
            </w:r>
          </w:p>
          <w:p w14:paraId="5200B4A2" w14:textId="77777777" w:rsidR="00D1131D" w:rsidRPr="0021442A" w:rsidRDefault="00000000" w:rsidP="00CB1B18">
            <w:pPr>
              <w:rPr>
                <w:rFonts w:cstheme="minorHAnsi"/>
              </w:rPr>
            </w:pPr>
            <w:hyperlink r:id="rId30" w:history="1">
              <w:r w:rsidR="00D1131D" w:rsidRPr="0021442A">
                <w:rPr>
                  <w:rStyle w:val="Hyperlink"/>
                  <w:rFonts w:cstheme="minorHAnsi"/>
                </w:rPr>
                <w:t>https://www.mededportal.org/doi/10.15766/mep_2374-8265.9862</w:t>
              </w:r>
            </w:hyperlink>
          </w:p>
          <w:p w14:paraId="001E8020" w14:textId="77777777" w:rsidR="00D1131D" w:rsidRPr="0021442A" w:rsidRDefault="00D1131D" w:rsidP="00CB1B18">
            <w:pPr>
              <w:rPr>
                <w:rFonts w:cstheme="minorHAnsi"/>
              </w:rPr>
            </w:pPr>
          </w:p>
        </w:tc>
      </w:tr>
      <w:tr w:rsidR="00D1131D" w:rsidRPr="0021442A" w14:paraId="0F240D14" w14:textId="77777777" w:rsidTr="00CB1B18">
        <w:tc>
          <w:tcPr>
            <w:tcW w:w="9350" w:type="dxa"/>
            <w:gridSpan w:val="3"/>
          </w:tcPr>
          <w:p w14:paraId="24092D85" w14:textId="77777777" w:rsidR="00D1131D" w:rsidRPr="0021442A" w:rsidRDefault="00D1131D" w:rsidP="00CB1B18">
            <w:pPr>
              <w:rPr>
                <w:rFonts w:cstheme="minorHAnsi"/>
              </w:rPr>
            </w:pPr>
            <w:r w:rsidRPr="0021442A">
              <w:rPr>
                <w:rFonts w:cstheme="minorHAnsi"/>
                <w:color w:val="363636"/>
                <w:shd w:val="clear" w:color="auto" w:fill="FFFFFF"/>
              </w:rPr>
              <w:t xml:space="preserve">Schaufeli, W. B., Bakker, A. B., &amp; </w:t>
            </w:r>
            <w:proofErr w:type="spellStart"/>
            <w:r w:rsidRPr="0021442A">
              <w:rPr>
                <w:rFonts w:cstheme="minorHAnsi"/>
                <w:color w:val="363636"/>
                <w:shd w:val="clear" w:color="auto" w:fill="FFFFFF"/>
              </w:rPr>
              <w:t>Salanova</w:t>
            </w:r>
            <w:proofErr w:type="spellEnd"/>
            <w:r w:rsidRPr="0021442A">
              <w:rPr>
                <w:rFonts w:cstheme="minorHAnsi"/>
                <w:color w:val="363636"/>
                <w:shd w:val="clear" w:color="auto" w:fill="FFFFFF"/>
              </w:rPr>
              <w:t>, M. (2006). The measurement of work engagement with a short questionnaire: A cross-national study. </w:t>
            </w:r>
            <w:r w:rsidRPr="0021442A">
              <w:rPr>
                <w:rFonts w:cstheme="minorHAnsi"/>
                <w:i/>
                <w:iCs/>
                <w:color w:val="363636"/>
                <w:shd w:val="clear" w:color="auto" w:fill="FFFFFF"/>
              </w:rPr>
              <w:t>Educational and Psychological Measurement, 66</w:t>
            </w:r>
            <w:r w:rsidRPr="0021442A">
              <w:rPr>
                <w:rFonts w:cstheme="minorHAnsi"/>
                <w:color w:val="363636"/>
                <w:shd w:val="clear" w:color="auto" w:fill="FFFFFF"/>
              </w:rPr>
              <w:t>(4), 701-716. </w:t>
            </w:r>
            <w:hyperlink r:id="rId31" w:tgtFrame="_blank" w:history="1">
              <w:r w:rsidRPr="0021442A">
                <w:rPr>
                  <w:rStyle w:val="Hyperlink"/>
                  <w:rFonts w:cstheme="minorHAnsi"/>
                  <w:shd w:val="clear" w:color="auto" w:fill="FFFFFF"/>
                </w:rPr>
                <w:t>https://doi.org/10.1177/0013164405282471</w:t>
              </w:r>
            </w:hyperlink>
          </w:p>
        </w:tc>
      </w:tr>
      <w:tr w:rsidR="00D1131D" w:rsidRPr="0021442A" w14:paraId="32EC55DA" w14:textId="77777777" w:rsidTr="00CB1B18">
        <w:tc>
          <w:tcPr>
            <w:tcW w:w="1738" w:type="dxa"/>
          </w:tcPr>
          <w:p w14:paraId="75166FDC" w14:textId="77777777" w:rsidR="00D1131D" w:rsidRPr="0021442A" w:rsidRDefault="00D1131D" w:rsidP="00CB1B18">
            <w:pPr>
              <w:tabs>
                <w:tab w:val="left" w:pos="1357"/>
              </w:tabs>
              <w:rPr>
                <w:rFonts w:cstheme="minorHAnsi"/>
              </w:rPr>
            </w:pPr>
            <w:proofErr w:type="spellStart"/>
            <w:r w:rsidRPr="0021442A">
              <w:rPr>
                <w:rFonts w:cstheme="minorHAnsi"/>
              </w:rPr>
              <w:t>Ultrecht</w:t>
            </w:r>
            <w:proofErr w:type="spellEnd"/>
            <w:r w:rsidRPr="0021442A">
              <w:rPr>
                <w:rFonts w:cstheme="minorHAnsi"/>
              </w:rPr>
              <w:t xml:space="preserve"> Work Engagement Scale </w:t>
            </w:r>
          </w:p>
          <w:p w14:paraId="78CE4294" w14:textId="77777777" w:rsidR="00D1131D" w:rsidRPr="0021442A" w:rsidRDefault="00D1131D" w:rsidP="00CB1B18">
            <w:pPr>
              <w:tabs>
                <w:tab w:val="left" w:pos="1357"/>
              </w:tabs>
              <w:rPr>
                <w:rFonts w:cstheme="minorHAnsi"/>
              </w:rPr>
            </w:pPr>
            <w:r w:rsidRPr="0021442A">
              <w:rPr>
                <w:rFonts w:cstheme="minorHAnsi"/>
              </w:rPr>
              <w:t xml:space="preserve">UWES-9 </w:t>
            </w:r>
          </w:p>
        </w:tc>
        <w:tc>
          <w:tcPr>
            <w:tcW w:w="3837" w:type="dxa"/>
          </w:tcPr>
          <w:p w14:paraId="1BDD2B1E" w14:textId="77777777" w:rsidR="00D1131D" w:rsidRPr="0021442A" w:rsidRDefault="00D1131D" w:rsidP="00CB1B18">
            <w:pPr>
              <w:rPr>
                <w:rFonts w:cstheme="minorHAnsi"/>
              </w:rPr>
            </w:pPr>
            <w:r w:rsidRPr="0021442A">
              <w:rPr>
                <w:rFonts w:cstheme="minorHAnsi"/>
              </w:rPr>
              <w:t>Measures dimensions of burnout and engagement (vigor, dedication, absorption, and professional efficacy)</w:t>
            </w:r>
          </w:p>
        </w:tc>
        <w:tc>
          <w:tcPr>
            <w:tcW w:w="3775" w:type="dxa"/>
          </w:tcPr>
          <w:p w14:paraId="0ECBE16A" w14:textId="77777777" w:rsidR="00D1131D" w:rsidRPr="0021442A" w:rsidRDefault="00000000" w:rsidP="00CB1B18">
            <w:pPr>
              <w:rPr>
                <w:rFonts w:cstheme="minorHAnsi"/>
              </w:rPr>
            </w:pPr>
            <w:hyperlink r:id="rId32" w:history="1">
              <w:r w:rsidR="00D1131D" w:rsidRPr="0021442A">
                <w:rPr>
                  <w:rStyle w:val="Hyperlink"/>
                  <w:rFonts w:cstheme="minorHAnsi"/>
                </w:rPr>
                <w:t>https://www.mededportal.org/doi/10.15766/mep_2374-8265.9862</w:t>
              </w:r>
            </w:hyperlink>
          </w:p>
          <w:p w14:paraId="3E9345DF" w14:textId="77777777" w:rsidR="00D1131D" w:rsidRPr="0021442A" w:rsidRDefault="00D1131D" w:rsidP="00CB1B18">
            <w:pPr>
              <w:rPr>
                <w:rFonts w:cstheme="minorHAnsi"/>
              </w:rPr>
            </w:pPr>
          </w:p>
        </w:tc>
      </w:tr>
      <w:tr w:rsidR="00D1131D" w:rsidRPr="0021442A" w14:paraId="1C6BE70A" w14:textId="77777777" w:rsidTr="00CB1B18">
        <w:tc>
          <w:tcPr>
            <w:tcW w:w="9350" w:type="dxa"/>
            <w:gridSpan w:val="3"/>
          </w:tcPr>
          <w:p w14:paraId="2FA65DDE" w14:textId="77777777" w:rsidR="00D1131D" w:rsidRPr="0021442A" w:rsidRDefault="00D1131D" w:rsidP="00CB1B18">
            <w:pPr>
              <w:rPr>
                <w:rFonts w:cstheme="minorHAnsi"/>
              </w:rPr>
            </w:pPr>
            <w:r w:rsidRPr="0021442A">
              <w:rPr>
                <w:rFonts w:cstheme="minorHAnsi"/>
                <w:color w:val="222222"/>
                <w:shd w:val="clear" w:color="auto" w:fill="FFFFFF"/>
              </w:rPr>
              <w:t xml:space="preserve">Schaufeli, W. B., Bakker, A. B., &amp; </w:t>
            </w:r>
            <w:proofErr w:type="spellStart"/>
            <w:r w:rsidRPr="0021442A">
              <w:rPr>
                <w:rFonts w:cstheme="minorHAnsi"/>
                <w:color w:val="222222"/>
                <w:shd w:val="clear" w:color="auto" w:fill="FFFFFF"/>
              </w:rPr>
              <w:t>Salanova</w:t>
            </w:r>
            <w:proofErr w:type="spellEnd"/>
            <w:r w:rsidRPr="0021442A">
              <w:rPr>
                <w:rFonts w:cstheme="minorHAnsi"/>
                <w:color w:val="222222"/>
                <w:shd w:val="clear" w:color="auto" w:fill="FFFFFF"/>
              </w:rPr>
              <w:t>, M. (2006). The measurement of work engagement with a short questionnaire: A cross-national study. </w:t>
            </w:r>
            <w:r w:rsidRPr="0021442A">
              <w:rPr>
                <w:rFonts w:cstheme="minorHAnsi"/>
                <w:i/>
                <w:iCs/>
                <w:color w:val="222222"/>
                <w:shd w:val="clear" w:color="auto" w:fill="FFFFFF"/>
              </w:rPr>
              <w:t>Educational and psychological measurement</w:t>
            </w:r>
            <w:r w:rsidRPr="0021442A">
              <w:rPr>
                <w:rFonts w:cstheme="minorHAnsi"/>
                <w:color w:val="222222"/>
                <w:shd w:val="clear" w:color="auto" w:fill="FFFFFF"/>
              </w:rPr>
              <w:t>, </w:t>
            </w:r>
            <w:r w:rsidRPr="0021442A">
              <w:rPr>
                <w:rFonts w:cstheme="minorHAnsi"/>
                <w:i/>
                <w:iCs/>
                <w:color w:val="222222"/>
                <w:shd w:val="clear" w:color="auto" w:fill="FFFFFF"/>
              </w:rPr>
              <w:t>66</w:t>
            </w:r>
            <w:r w:rsidRPr="0021442A">
              <w:rPr>
                <w:rFonts w:cstheme="minorHAnsi"/>
                <w:color w:val="222222"/>
                <w:shd w:val="clear" w:color="auto" w:fill="FFFFFF"/>
              </w:rPr>
              <w:t>(4), 701-716.</w:t>
            </w:r>
          </w:p>
        </w:tc>
      </w:tr>
      <w:tr w:rsidR="00D1131D" w:rsidRPr="0021442A" w14:paraId="3B17E82E" w14:textId="77777777" w:rsidTr="00D1131D">
        <w:tc>
          <w:tcPr>
            <w:tcW w:w="1738" w:type="dxa"/>
            <w:tcBorders>
              <w:bottom w:val="single" w:sz="4" w:space="0" w:color="auto"/>
            </w:tcBorders>
          </w:tcPr>
          <w:p w14:paraId="728B38DB" w14:textId="77777777" w:rsidR="00D1131D" w:rsidRPr="0021442A" w:rsidRDefault="00D1131D" w:rsidP="00CB1B18">
            <w:pPr>
              <w:tabs>
                <w:tab w:val="left" w:pos="1357"/>
              </w:tabs>
              <w:rPr>
                <w:rFonts w:cstheme="minorHAnsi"/>
              </w:rPr>
            </w:pPr>
            <w:r w:rsidRPr="0021442A">
              <w:rPr>
                <w:rFonts w:cstheme="minorHAnsi"/>
              </w:rPr>
              <w:t>Gallup Employee Engagement</w:t>
            </w:r>
          </w:p>
        </w:tc>
        <w:tc>
          <w:tcPr>
            <w:tcW w:w="3837" w:type="dxa"/>
            <w:tcBorders>
              <w:bottom w:val="single" w:sz="4" w:space="0" w:color="auto"/>
            </w:tcBorders>
          </w:tcPr>
          <w:p w14:paraId="62111BAC" w14:textId="77777777" w:rsidR="00D1131D" w:rsidRPr="0021442A" w:rsidRDefault="00D1131D" w:rsidP="00CB1B18">
            <w:pPr>
              <w:rPr>
                <w:rFonts w:cstheme="minorHAnsi"/>
              </w:rPr>
            </w:pPr>
            <w:r w:rsidRPr="0021442A">
              <w:rPr>
                <w:rFonts w:cstheme="minorHAnsi"/>
              </w:rPr>
              <w:t xml:space="preserve">12 actionable workplace elements that link to stages of engagement. </w:t>
            </w:r>
          </w:p>
          <w:p w14:paraId="455F87E6" w14:textId="77777777" w:rsidR="00D1131D" w:rsidRPr="0021442A" w:rsidRDefault="00D1131D" w:rsidP="00CB1B18">
            <w:pPr>
              <w:rPr>
                <w:rFonts w:cstheme="minorHAnsi"/>
              </w:rPr>
            </w:pPr>
            <w:r w:rsidRPr="0021442A">
              <w:rPr>
                <w:rFonts w:cstheme="minorHAnsi"/>
              </w:rPr>
              <w:t xml:space="preserve">Questions. </w:t>
            </w:r>
          </w:p>
        </w:tc>
        <w:tc>
          <w:tcPr>
            <w:tcW w:w="3775" w:type="dxa"/>
            <w:tcBorders>
              <w:bottom w:val="single" w:sz="4" w:space="0" w:color="auto"/>
            </w:tcBorders>
          </w:tcPr>
          <w:p w14:paraId="7CED6A67" w14:textId="77777777" w:rsidR="00D1131D" w:rsidRPr="0021442A" w:rsidRDefault="00D1131D" w:rsidP="00CB1B18">
            <w:pPr>
              <w:rPr>
                <w:rFonts w:cstheme="minorHAnsi"/>
              </w:rPr>
            </w:pPr>
            <w:r w:rsidRPr="0021442A">
              <w:rPr>
                <w:rFonts w:cstheme="minorHAnsi"/>
              </w:rPr>
              <w:t xml:space="preserve">Copyrighted. Cost. </w:t>
            </w:r>
          </w:p>
        </w:tc>
      </w:tr>
      <w:tr w:rsidR="00D1131D" w:rsidRPr="0021442A" w14:paraId="02FF675D" w14:textId="77777777" w:rsidTr="00D1131D">
        <w:tc>
          <w:tcPr>
            <w:tcW w:w="9350" w:type="dxa"/>
            <w:gridSpan w:val="3"/>
            <w:shd w:val="clear" w:color="auto" w:fill="DEEAF6" w:themeFill="accent1" w:themeFillTint="33"/>
          </w:tcPr>
          <w:p w14:paraId="1F3302CE" w14:textId="77777777" w:rsidR="00D1131D" w:rsidRPr="0021442A" w:rsidRDefault="00D1131D" w:rsidP="00CB1B18">
            <w:pPr>
              <w:rPr>
                <w:rFonts w:cstheme="minorHAnsi"/>
              </w:rPr>
            </w:pPr>
            <w:r>
              <w:rPr>
                <w:rFonts w:cstheme="minorHAnsi"/>
              </w:rPr>
              <w:t>Additional Measures</w:t>
            </w:r>
          </w:p>
        </w:tc>
      </w:tr>
      <w:tr w:rsidR="00D1131D" w:rsidRPr="0021442A" w14:paraId="24C5B0BA" w14:textId="77777777" w:rsidTr="00CB1B18">
        <w:tc>
          <w:tcPr>
            <w:tcW w:w="1738" w:type="dxa"/>
          </w:tcPr>
          <w:p w14:paraId="1B2D1C0D" w14:textId="77777777" w:rsidR="00D1131D" w:rsidRPr="0021442A" w:rsidRDefault="00D1131D" w:rsidP="00CB1B18">
            <w:pPr>
              <w:tabs>
                <w:tab w:val="left" w:pos="1357"/>
              </w:tabs>
              <w:rPr>
                <w:rFonts w:cstheme="minorHAnsi"/>
              </w:rPr>
            </w:pPr>
            <w:r w:rsidRPr="0021442A">
              <w:rPr>
                <w:rFonts w:cstheme="minorHAnsi"/>
              </w:rPr>
              <w:t xml:space="preserve">Cohen’s Perceived Stress Scale </w:t>
            </w:r>
          </w:p>
        </w:tc>
        <w:tc>
          <w:tcPr>
            <w:tcW w:w="3837" w:type="dxa"/>
          </w:tcPr>
          <w:p w14:paraId="2C99DA38" w14:textId="77777777" w:rsidR="00D1131D" w:rsidRPr="0021442A" w:rsidRDefault="00D1131D" w:rsidP="00CB1B18">
            <w:pPr>
              <w:rPr>
                <w:rFonts w:cstheme="minorHAnsi"/>
              </w:rPr>
            </w:pPr>
            <w:r w:rsidRPr="0021442A">
              <w:rPr>
                <w:rFonts w:cstheme="minorHAnsi"/>
              </w:rPr>
              <w:t>Measures the perception of stress—the degree to which situations in one’s life are appraised as stressful</w:t>
            </w:r>
          </w:p>
        </w:tc>
        <w:tc>
          <w:tcPr>
            <w:tcW w:w="3775" w:type="dxa"/>
          </w:tcPr>
          <w:p w14:paraId="2555695E" w14:textId="77777777" w:rsidR="00D1131D" w:rsidRPr="0021442A" w:rsidRDefault="00D1131D" w:rsidP="00CB1B18">
            <w:pPr>
              <w:rPr>
                <w:rFonts w:cstheme="minorHAnsi"/>
              </w:rPr>
            </w:pPr>
            <w:r w:rsidRPr="0021442A">
              <w:rPr>
                <w:rFonts w:cstheme="minorHAnsi"/>
              </w:rPr>
              <w:t xml:space="preserve">Free. </w:t>
            </w:r>
          </w:p>
          <w:p w14:paraId="58B7F883" w14:textId="77777777" w:rsidR="00D1131D" w:rsidRPr="0021442A" w:rsidRDefault="00000000" w:rsidP="00CB1B18">
            <w:pPr>
              <w:rPr>
                <w:rFonts w:cstheme="minorHAnsi"/>
              </w:rPr>
            </w:pPr>
            <w:hyperlink r:id="rId33" w:history="1">
              <w:r w:rsidR="00D1131D" w:rsidRPr="0021442A">
                <w:rPr>
                  <w:rStyle w:val="Hyperlink"/>
                  <w:rFonts w:cstheme="minorHAnsi"/>
                </w:rPr>
                <w:t>https://www.sprc.org/system/files/private/event-training/Penn%20College%20-%20Perceived%20Stress%20Scale.pdf</w:t>
              </w:r>
            </w:hyperlink>
          </w:p>
        </w:tc>
      </w:tr>
      <w:tr w:rsidR="00D1131D" w:rsidRPr="0021442A" w14:paraId="07BF4A62" w14:textId="77777777" w:rsidTr="00CB1B18">
        <w:trPr>
          <w:trHeight w:val="845"/>
        </w:trPr>
        <w:tc>
          <w:tcPr>
            <w:tcW w:w="1738" w:type="dxa"/>
          </w:tcPr>
          <w:p w14:paraId="4F19A211" w14:textId="77777777" w:rsidR="00D1131D" w:rsidRPr="0021442A" w:rsidRDefault="00D1131D" w:rsidP="00CB1B18">
            <w:pPr>
              <w:tabs>
                <w:tab w:val="left" w:pos="1357"/>
              </w:tabs>
              <w:rPr>
                <w:rFonts w:cstheme="minorHAnsi"/>
              </w:rPr>
            </w:pPr>
            <w:r w:rsidRPr="0021442A">
              <w:rPr>
                <w:rFonts w:cstheme="minorHAnsi"/>
              </w:rPr>
              <w:t>Depression</w:t>
            </w:r>
          </w:p>
          <w:p w14:paraId="256B3F7E" w14:textId="77777777" w:rsidR="00D1131D" w:rsidRPr="0021442A" w:rsidRDefault="00D1131D" w:rsidP="00CB1B18">
            <w:pPr>
              <w:tabs>
                <w:tab w:val="left" w:pos="1357"/>
              </w:tabs>
              <w:rPr>
                <w:rFonts w:cstheme="minorHAnsi"/>
              </w:rPr>
            </w:pPr>
            <w:r w:rsidRPr="0021442A">
              <w:rPr>
                <w:rFonts w:cstheme="minorHAnsi"/>
              </w:rPr>
              <w:t>PHQ-9</w:t>
            </w:r>
          </w:p>
        </w:tc>
        <w:tc>
          <w:tcPr>
            <w:tcW w:w="3837" w:type="dxa"/>
          </w:tcPr>
          <w:p w14:paraId="1E6F8C08" w14:textId="77777777" w:rsidR="00D1131D" w:rsidRPr="0021442A" w:rsidRDefault="00D1131D" w:rsidP="00CB1B18">
            <w:pPr>
              <w:rPr>
                <w:rFonts w:cstheme="minorHAnsi"/>
              </w:rPr>
            </w:pPr>
            <w:r w:rsidRPr="0021442A">
              <w:rPr>
                <w:rFonts w:cstheme="minorHAnsi"/>
                <w:color w:val="4D5156"/>
                <w:shd w:val="clear" w:color="auto" w:fill="FFFFFF"/>
              </w:rPr>
              <w:t>Multipurpose instrument for screening, diagnosing, monitoring and measuring the severity of depression.</w:t>
            </w:r>
          </w:p>
        </w:tc>
        <w:tc>
          <w:tcPr>
            <w:tcW w:w="3775" w:type="dxa"/>
          </w:tcPr>
          <w:p w14:paraId="385BDEC8" w14:textId="77777777" w:rsidR="00D1131D" w:rsidRPr="0021442A" w:rsidRDefault="00D1131D" w:rsidP="00CB1B18">
            <w:pPr>
              <w:rPr>
                <w:rFonts w:cstheme="minorHAnsi"/>
              </w:rPr>
            </w:pPr>
            <w:r w:rsidRPr="0021442A">
              <w:rPr>
                <w:rFonts w:cstheme="minorHAnsi"/>
              </w:rPr>
              <w:t>Free.</w:t>
            </w:r>
          </w:p>
          <w:p w14:paraId="377E6A42" w14:textId="77777777" w:rsidR="00D1131D" w:rsidRPr="0021442A" w:rsidRDefault="00000000" w:rsidP="00CB1B18">
            <w:pPr>
              <w:rPr>
                <w:rFonts w:cstheme="minorHAnsi"/>
              </w:rPr>
            </w:pPr>
            <w:hyperlink r:id="rId34" w:history="1">
              <w:r w:rsidR="00D1131D" w:rsidRPr="0021442A">
                <w:rPr>
                  <w:rStyle w:val="Hyperlink"/>
                  <w:rFonts w:cstheme="minorHAnsi"/>
                </w:rPr>
                <w:t>file:///C:/Users/salmonsu/Downloads/PHQ9%20id%20date%2008.03.pdf</w:t>
              </w:r>
            </w:hyperlink>
          </w:p>
        </w:tc>
      </w:tr>
      <w:tr w:rsidR="00D1131D" w:rsidRPr="0021442A" w14:paraId="4F5CE96F" w14:textId="77777777" w:rsidTr="00CB1B18">
        <w:tc>
          <w:tcPr>
            <w:tcW w:w="1738" w:type="dxa"/>
          </w:tcPr>
          <w:p w14:paraId="5095545D" w14:textId="77777777" w:rsidR="00D1131D" w:rsidRPr="0021442A" w:rsidRDefault="00D1131D" w:rsidP="00CB1B18">
            <w:pPr>
              <w:tabs>
                <w:tab w:val="left" w:pos="1357"/>
              </w:tabs>
              <w:rPr>
                <w:rFonts w:cstheme="minorHAnsi"/>
              </w:rPr>
            </w:pPr>
            <w:r w:rsidRPr="0021442A">
              <w:rPr>
                <w:rFonts w:cstheme="minorHAnsi"/>
              </w:rPr>
              <w:t>PTSD Checklist-Civilian Version</w:t>
            </w:r>
          </w:p>
        </w:tc>
        <w:tc>
          <w:tcPr>
            <w:tcW w:w="3837" w:type="dxa"/>
          </w:tcPr>
          <w:p w14:paraId="0BD2478F" w14:textId="77777777" w:rsidR="00D1131D" w:rsidRPr="0021442A" w:rsidRDefault="00D1131D" w:rsidP="00CB1B18">
            <w:pPr>
              <w:rPr>
                <w:rFonts w:cstheme="minorHAnsi"/>
              </w:rPr>
            </w:pPr>
            <w:r w:rsidRPr="0021442A">
              <w:rPr>
                <w:rFonts w:cstheme="minorHAnsi"/>
                <w:bCs/>
                <w:color w:val="202124"/>
                <w:shd w:val="clear" w:color="auto" w:fill="FFFFFF"/>
              </w:rPr>
              <w:t xml:space="preserve">A standardized self-report rating scale for PTSD comprising 17 items that </w:t>
            </w:r>
            <w:r w:rsidRPr="0021442A">
              <w:rPr>
                <w:rFonts w:cstheme="minorHAnsi"/>
                <w:bCs/>
                <w:color w:val="202124"/>
                <w:shd w:val="clear" w:color="auto" w:fill="FFFFFF"/>
              </w:rPr>
              <w:lastRenderedPageBreak/>
              <w:t>correspond to the key symptoms of PTSD</w:t>
            </w:r>
            <w:r w:rsidRPr="0021442A">
              <w:rPr>
                <w:rFonts w:cstheme="minorHAnsi"/>
                <w:color w:val="202124"/>
                <w:shd w:val="clear" w:color="auto" w:fill="FFFFFF"/>
              </w:rPr>
              <w:t>. Two versions of the PCL exist: 1) PCL-M is specific to PTSD caused by military experiences and 2) PCL-C is applied generally to any traumatic event.</w:t>
            </w:r>
          </w:p>
        </w:tc>
        <w:tc>
          <w:tcPr>
            <w:tcW w:w="3775" w:type="dxa"/>
          </w:tcPr>
          <w:p w14:paraId="1D0FEF46" w14:textId="77777777" w:rsidR="00D1131D" w:rsidRPr="0021442A" w:rsidRDefault="00D1131D" w:rsidP="00CB1B18">
            <w:pPr>
              <w:rPr>
                <w:rFonts w:cstheme="minorHAnsi"/>
              </w:rPr>
            </w:pPr>
            <w:r w:rsidRPr="0021442A">
              <w:rPr>
                <w:rFonts w:cstheme="minorHAnsi"/>
              </w:rPr>
              <w:lastRenderedPageBreak/>
              <w:t>Free.</w:t>
            </w:r>
          </w:p>
          <w:p w14:paraId="075B1E5C" w14:textId="77777777" w:rsidR="00D1131D" w:rsidRPr="0021442A" w:rsidRDefault="00000000" w:rsidP="00CB1B18">
            <w:pPr>
              <w:rPr>
                <w:rFonts w:cstheme="minorHAnsi"/>
              </w:rPr>
            </w:pPr>
            <w:hyperlink r:id="rId35" w:history="1">
              <w:r w:rsidR="00D1131D" w:rsidRPr="0021442A">
                <w:rPr>
                  <w:rStyle w:val="Hyperlink"/>
                  <w:rFonts w:cstheme="minorHAnsi"/>
                </w:rPr>
                <w:t>https://www.mirecc.va.gov/docs/visn6/3_ptsd_checklist_and_scoring.pdf</w:t>
              </w:r>
            </w:hyperlink>
          </w:p>
          <w:p w14:paraId="4DA85F4D" w14:textId="77777777" w:rsidR="00D1131D" w:rsidRPr="0021442A" w:rsidRDefault="00D1131D" w:rsidP="00CB1B18">
            <w:pPr>
              <w:rPr>
                <w:rFonts w:cstheme="minorHAnsi"/>
              </w:rPr>
            </w:pPr>
          </w:p>
        </w:tc>
      </w:tr>
      <w:tr w:rsidR="00D1131D" w:rsidRPr="0021442A" w14:paraId="14FDD05D" w14:textId="77777777" w:rsidTr="00CB1B18">
        <w:tc>
          <w:tcPr>
            <w:tcW w:w="9350" w:type="dxa"/>
            <w:gridSpan w:val="3"/>
          </w:tcPr>
          <w:p w14:paraId="3A7426B5" w14:textId="77777777" w:rsidR="00D1131D" w:rsidRPr="0021442A" w:rsidRDefault="00D1131D" w:rsidP="00CB1B18">
            <w:pPr>
              <w:rPr>
                <w:rFonts w:cstheme="minorHAnsi"/>
                <w:color w:val="222222"/>
                <w:shd w:val="clear" w:color="auto" w:fill="FFFFFF"/>
              </w:rPr>
            </w:pPr>
            <w:r w:rsidRPr="0021442A">
              <w:rPr>
                <w:rFonts w:cstheme="minorHAnsi"/>
                <w:color w:val="222222"/>
                <w:shd w:val="clear" w:color="auto" w:fill="FFFFFF"/>
              </w:rPr>
              <w:lastRenderedPageBreak/>
              <w:t>Ruggiero, K. J., Ben, K. D., Scotti, J. R., &amp; Rabalais, A. E. (2003). Psychometric properties of the PTSD Checklist—Civilian version. </w:t>
            </w:r>
            <w:r w:rsidRPr="0021442A">
              <w:rPr>
                <w:rFonts w:cstheme="minorHAnsi"/>
                <w:i/>
                <w:iCs/>
                <w:color w:val="222222"/>
                <w:shd w:val="clear" w:color="auto" w:fill="FFFFFF"/>
              </w:rPr>
              <w:t>Journal of traumatic stress</w:t>
            </w:r>
            <w:r w:rsidRPr="0021442A">
              <w:rPr>
                <w:rFonts w:cstheme="minorHAnsi"/>
                <w:color w:val="222222"/>
                <w:shd w:val="clear" w:color="auto" w:fill="FFFFFF"/>
              </w:rPr>
              <w:t>, </w:t>
            </w:r>
            <w:r w:rsidRPr="0021442A">
              <w:rPr>
                <w:rFonts w:cstheme="minorHAnsi"/>
                <w:i/>
                <w:iCs/>
                <w:color w:val="222222"/>
                <w:shd w:val="clear" w:color="auto" w:fill="FFFFFF"/>
              </w:rPr>
              <w:t>16</w:t>
            </w:r>
            <w:r w:rsidRPr="0021442A">
              <w:rPr>
                <w:rFonts w:cstheme="minorHAnsi"/>
                <w:color w:val="222222"/>
                <w:shd w:val="clear" w:color="auto" w:fill="FFFFFF"/>
              </w:rPr>
              <w:t>(5), 495-502.</w:t>
            </w:r>
          </w:p>
        </w:tc>
      </w:tr>
      <w:tr w:rsidR="00D1131D" w:rsidRPr="0021442A" w14:paraId="02F0D0A7" w14:textId="77777777" w:rsidTr="00CB1B18">
        <w:trPr>
          <w:trHeight w:val="845"/>
        </w:trPr>
        <w:tc>
          <w:tcPr>
            <w:tcW w:w="1738" w:type="dxa"/>
          </w:tcPr>
          <w:p w14:paraId="682F34C2" w14:textId="77777777" w:rsidR="00D1131D" w:rsidRPr="0021442A" w:rsidRDefault="00D1131D" w:rsidP="007C78B4">
            <w:pPr>
              <w:tabs>
                <w:tab w:val="left" w:pos="1357"/>
              </w:tabs>
              <w:rPr>
                <w:rFonts w:cstheme="minorHAnsi"/>
              </w:rPr>
            </w:pPr>
            <w:r>
              <w:rPr>
                <w:rFonts w:cstheme="minorHAnsi"/>
              </w:rPr>
              <w:t xml:space="preserve">Intent to </w:t>
            </w:r>
            <w:r w:rsidR="007C78B4">
              <w:rPr>
                <w:rFonts w:cstheme="minorHAnsi"/>
              </w:rPr>
              <w:t>Stay</w:t>
            </w:r>
          </w:p>
        </w:tc>
        <w:tc>
          <w:tcPr>
            <w:tcW w:w="3837" w:type="dxa"/>
          </w:tcPr>
          <w:p w14:paraId="7607E06C" w14:textId="77777777" w:rsidR="00D1131D" w:rsidRPr="0021442A" w:rsidRDefault="007C78B4" w:rsidP="00CB1B18">
            <w:pPr>
              <w:rPr>
                <w:rFonts w:cstheme="minorHAnsi"/>
              </w:rPr>
            </w:pPr>
            <w:r>
              <w:rPr>
                <w:rFonts w:cstheme="minorHAnsi"/>
              </w:rPr>
              <w:t xml:space="preserve">4-item scale capturing attitude toward staying with current employer. </w:t>
            </w:r>
          </w:p>
        </w:tc>
        <w:tc>
          <w:tcPr>
            <w:tcW w:w="3775" w:type="dxa"/>
          </w:tcPr>
          <w:p w14:paraId="2739894B" w14:textId="77777777" w:rsidR="00D1131D" w:rsidRDefault="007C78B4" w:rsidP="00CB1B18">
            <w:pPr>
              <w:rPr>
                <w:rFonts w:cstheme="minorHAnsi"/>
              </w:rPr>
            </w:pPr>
            <w:r>
              <w:rPr>
                <w:rFonts w:cstheme="minorHAnsi"/>
              </w:rPr>
              <w:t xml:space="preserve">Free. </w:t>
            </w:r>
          </w:p>
          <w:p w14:paraId="6554D809" w14:textId="77777777" w:rsidR="007C78B4" w:rsidRPr="0021442A" w:rsidRDefault="007C78B4" w:rsidP="00CB1B18">
            <w:pPr>
              <w:rPr>
                <w:rFonts w:cstheme="minorHAnsi"/>
              </w:rPr>
            </w:pPr>
            <w:r w:rsidRPr="007C78B4">
              <w:rPr>
                <w:rFonts w:cstheme="minorHAnsi"/>
              </w:rPr>
              <w:t>https://www.ncsbn.org/2021SciSymp_Burwell-Owens.pdf</w:t>
            </w:r>
          </w:p>
        </w:tc>
      </w:tr>
      <w:tr w:rsidR="00D1131D" w:rsidRPr="0021442A" w14:paraId="58CFCD15" w14:textId="77777777" w:rsidTr="00CB1B18">
        <w:tc>
          <w:tcPr>
            <w:tcW w:w="9350" w:type="dxa"/>
            <w:gridSpan w:val="3"/>
          </w:tcPr>
          <w:p w14:paraId="6B81420D" w14:textId="77777777" w:rsidR="00D1131D" w:rsidRPr="007C78B4" w:rsidRDefault="007C78B4" w:rsidP="00CB1B18">
            <w:pPr>
              <w:rPr>
                <w:rFonts w:cstheme="minorHAnsi"/>
                <w:color w:val="222222"/>
                <w:shd w:val="clear" w:color="auto" w:fill="FFFFFF"/>
              </w:rPr>
            </w:pPr>
            <w:r w:rsidRPr="007C78B4">
              <w:rPr>
                <w:rFonts w:cstheme="minorHAnsi"/>
                <w:color w:val="222222"/>
                <w:shd w:val="clear" w:color="auto" w:fill="FFFFFF"/>
              </w:rPr>
              <w:t>Kovner, C. T., Brewer, C. S., Greene, W., &amp; Fairchild, S. (2009). Understanding new registered nurses' intent to stay at their jobs. </w:t>
            </w:r>
            <w:r w:rsidRPr="007C78B4">
              <w:rPr>
                <w:rFonts w:cstheme="minorHAnsi"/>
                <w:i/>
                <w:iCs/>
                <w:color w:val="222222"/>
                <w:shd w:val="clear" w:color="auto" w:fill="FFFFFF"/>
              </w:rPr>
              <w:t>Nursing Economics</w:t>
            </w:r>
            <w:r w:rsidRPr="007C78B4">
              <w:rPr>
                <w:rFonts w:cstheme="minorHAnsi"/>
                <w:color w:val="222222"/>
                <w:shd w:val="clear" w:color="auto" w:fill="FFFFFF"/>
              </w:rPr>
              <w:t>, </w:t>
            </w:r>
            <w:r w:rsidRPr="007C78B4">
              <w:rPr>
                <w:rFonts w:cstheme="minorHAnsi"/>
                <w:i/>
                <w:iCs/>
                <w:color w:val="222222"/>
                <w:shd w:val="clear" w:color="auto" w:fill="FFFFFF"/>
              </w:rPr>
              <w:t>27</w:t>
            </w:r>
            <w:r w:rsidRPr="007C78B4">
              <w:rPr>
                <w:rFonts w:cstheme="minorHAnsi"/>
                <w:color w:val="222222"/>
                <w:shd w:val="clear" w:color="auto" w:fill="FFFFFF"/>
              </w:rPr>
              <w:t>(2), 81.</w:t>
            </w:r>
          </w:p>
        </w:tc>
      </w:tr>
    </w:tbl>
    <w:p w14:paraId="36FB7FD0" w14:textId="77777777" w:rsidR="00D1131D" w:rsidRPr="0021442A" w:rsidRDefault="00D1131D" w:rsidP="00D1131D">
      <w:pPr>
        <w:rPr>
          <w:rFonts w:cstheme="minorHAnsi"/>
        </w:rPr>
      </w:pPr>
    </w:p>
    <w:p w14:paraId="69631897" w14:textId="5C9E90F6" w:rsidR="00A61F1D" w:rsidRDefault="00A61F1D">
      <w:pPr>
        <w:rPr>
          <w:rFonts w:cstheme="minorHAnsi"/>
        </w:rPr>
      </w:pPr>
      <w:r>
        <w:rPr>
          <w:rFonts w:cstheme="minorHAnsi"/>
        </w:rPr>
        <w:br w:type="page"/>
      </w:r>
    </w:p>
    <w:bookmarkStart w:id="14" w:name="_Hlk45276602"/>
    <w:p w14:paraId="19B34461" w14:textId="4A2C1F7C" w:rsidR="00A61F1D" w:rsidRPr="00E13AF1" w:rsidRDefault="00B661F8" w:rsidP="00A61F1D">
      <w:pPr>
        <w:spacing w:after="0" w:line="240" w:lineRule="auto"/>
        <w:jc w:val="center"/>
        <w:rPr>
          <w:rFonts w:ascii="Calibri" w:eastAsia="Calibri" w:hAnsi="Calibri" w:cs="Times New Roman"/>
          <w:b/>
          <w:bCs/>
          <w:color w:val="002060"/>
          <w:sz w:val="48"/>
          <w:szCs w:val="48"/>
        </w:rPr>
      </w:pPr>
      <w:r w:rsidRPr="00C00634">
        <w:rPr>
          <w:rFonts w:ascii="Calibri" w:eastAsia="Calibri" w:hAnsi="Calibri" w:cs="Times New Roman"/>
          <w:b/>
          <w:bCs/>
          <w:noProof/>
          <w:color w:val="002060"/>
          <w:sz w:val="48"/>
          <w:szCs w:val="48"/>
        </w:rPr>
        <w:lastRenderedPageBreak/>
        <mc:AlternateContent>
          <mc:Choice Requires="wps">
            <w:drawing>
              <wp:anchor distT="45720" distB="45720" distL="114300" distR="114300" simplePos="0" relativeHeight="251660288" behindDoc="1" locked="0" layoutInCell="1" allowOverlap="1" wp14:anchorId="263588D8" wp14:editId="7388EBE8">
                <wp:simplePos x="0" y="0"/>
                <wp:positionH relativeFrom="margin">
                  <wp:posOffset>-786130</wp:posOffset>
                </wp:positionH>
                <wp:positionV relativeFrom="paragraph">
                  <wp:posOffset>-767927</wp:posOffset>
                </wp:positionV>
                <wp:extent cx="7255934" cy="1120140"/>
                <wp:effectExtent l="0" t="0" r="2159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5934" cy="1120140"/>
                        </a:xfrm>
                        <a:prstGeom prst="rect">
                          <a:avLst/>
                        </a:prstGeom>
                        <a:solidFill>
                          <a:srgbClr val="00B050"/>
                        </a:solidFill>
                        <a:ln w="9525">
                          <a:solidFill>
                            <a:srgbClr val="000000"/>
                          </a:solidFill>
                          <a:miter lim="800000"/>
                          <a:headEnd/>
                          <a:tailEnd/>
                        </a:ln>
                      </wps:spPr>
                      <wps:txbx>
                        <w:txbxContent>
                          <w:p w14:paraId="730529B0" w14:textId="77777777" w:rsidR="009928F3" w:rsidRDefault="009928F3" w:rsidP="00BA3C66">
                            <w:pPr>
                              <w:spacing w:after="0" w:line="240" w:lineRule="auto"/>
                              <w:jc w:val="center"/>
                              <w:rPr>
                                <w:rFonts w:ascii="Calibri" w:eastAsia="Calibri" w:hAnsi="Calibri" w:cs="Calibri"/>
                                <w:b/>
                                <w:color w:val="FFFFFF" w:themeColor="background1"/>
                                <w:sz w:val="28"/>
                                <w:szCs w:val="28"/>
                              </w:rPr>
                            </w:pPr>
                            <w:r w:rsidRPr="000C28AA">
                              <w:rPr>
                                <w:rFonts w:ascii="Calibri" w:eastAsia="Calibri" w:hAnsi="Calibri" w:cs="Calibri"/>
                                <w:b/>
                                <w:color w:val="FFFFFF" w:themeColor="background1"/>
                                <w:sz w:val="28"/>
                                <w:szCs w:val="28"/>
                              </w:rPr>
                              <w:t>Why Stress First Aid for Nursing?</w:t>
                            </w:r>
                          </w:p>
                          <w:p w14:paraId="6656545E" w14:textId="7F6C2645" w:rsidR="009928F3" w:rsidRPr="00BA3C66" w:rsidRDefault="009928F3" w:rsidP="00BA3C66">
                            <w:pPr>
                              <w:spacing w:after="0" w:line="240" w:lineRule="auto"/>
                              <w:jc w:val="center"/>
                              <w:rPr>
                                <w:rFonts w:ascii="Arial" w:hAnsi="Arial" w:cs="Arial"/>
                                <w:color w:val="FFFFFF" w:themeColor="background1"/>
                                <w:sz w:val="19"/>
                                <w:szCs w:val="19"/>
                              </w:rPr>
                            </w:pPr>
                            <w:r w:rsidRPr="00BA3C66">
                              <w:rPr>
                                <w:rStyle w:val="cf01"/>
                                <w:color w:val="FFFFFF" w:themeColor="background1"/>
                                <w:sz w:val="19"/>
                                <w:szCs w:val="19"/>
                              </w:rPr>
                              <w:t>Nurses work in a pressurized context and the ramifications of this stress can negatively impact wellbeing. In many cases the pandemic has served to increase professional as well as personal stress levels. Continued staffing and resource shortages have compounded stress levels placing nurses in situations where doing the “right” thing is not possible leading to moral distress and compassion fatigue. Prolonged exposure to increased stress levels may result in both physical and psychological manifestations. Left unmanaged these increased stress levels may progress to stress injury and stress related illness.</w:t>
                            </w:r>
                          </w:p>
                          <w:p w14:paraId="02BDC1D4" w14:textId="1920286E" w:rsidR="009928F3" w:rsidRPr="004327BD" w:rsidRDefault="009928F3" w:rsidP="004225C7">
                            <w:pPr>
                              <w:spacing w:after="0" w:line="240" w:lineRule="auto"/>
                              <w:jc w:val="both"/>
                              <w:rPr>
                                <w:rFonts w:ascii="Calibri" w:eastAsia="Calibri" w:hAnsi="Calibri" w:cs="Times New Roman"/>
                                <w:color w:val="FFFFFF" w:themeColor="background1"/>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588D8" id="_x0000_s1034" type="#_x0000_t202" style="position:absolute;left:0;text-align:left;margin-left:-61.9pt;margin-top:-60.45pt;width:571.35pt;height:88.2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" fillcolor="#00b050">
                <v:textbox>
                  <w:txbxContent>
                    <w:p w14:paraId="730529B0" w14:textId="77777777" w:rsidR="009928F3" w:rsidRDefault="009928F3" w:rsidP="00BA3C66">
                      <w:pPr>
                        <w:spacing w:after="0" w:line="240" w:lineRule="auto"/>
                        <w:jc w:val="center"/>
                        <w:rPr>
                          <w:rFonts w:ascii="Calibri" w:eastAsia="Calibri" w:hAnsi="Calibri" w:cs="Calibri"/>
                          <w:b/>
                          <w:color w:val="FFFFFF" w:themeColor="background1"/>
                          <w:sz w:val="28"/>
                          <w:szCs w:val="28"/>
                        </w:rPr>
                      </w:pPr>
                      <w:r w:rsidRPr="000C28AA">
                        <w:rPr>
                          <w:rFonts w:ascii="Calibri" w:eastAsia="Calibri" w:hAnsi="Calibri" w:cs="Calibri"/>
                          <w:b/>
                          <w:color w:val="FFFFFF" w:themeColor="background1"/>
                          <w:sz w:val="28"/>
                          <w:szCs w:val="28"/>
                        </w:rPr>
                        <w:t>Why Stress First Aid for Nursing?</w:t>
                      </w:r>
                    </w:p>
                    <w:p w14:paraId="6656545E" w14:textId="7F6C2645" w:rsidR="009928F3" w:rsidRPr="00BA3C66" w:rsidRDefault="009928F3" w:rsidP="00BA3C66">
                      <w:pPr>
                        <w:spacing w:after="0" w:line="240" w:lineRule="auto"/>
                        <w:jc w:val="center"/>
                        <w:rPr>
                          <w:rFonts w:ascii="Arial" w:hAnsi="Arial" w:cs="Arial"/>
                          <w:color w:val="FFFFFF" w:themeColor="background1"/>
                          <w:sz w:val="19"/>
                          <w:szCs w:val="19"/>
                        </w:rPr>
                      </w:pPr>
                      <w:r w:rsidRPr="00BA3C66">
                        <w:rPr>
                          <w:rStyle w:val="cf01"/>
                          <w:color w:val="FFFFFF" w:themeColor="background1"/>
                          <w:sz w:val="19"/>
                          <w:szCs w:val="19"/>
                        </w:rPr>
                        <w:t>Nurses work in a pressurized context and the ramifications of this stress can negatively impact wellbeing. In many cases the pandemic has served to increase professional as well as personal stress levels. Continued staffing and resource shortages have compounded stress levels placing nurses in situations where doing the “right” thing is not possible leading to moral distress and compassion fatigue. Prolonged exposure to increased stress levels may result in both physical and psychological manifestations. Left unmanaged these increased stress levels may progress to stress injury and stress related illness.</w:t>
                      </w:r>
                    </w:p>
                    <w:p w14:paraId="02BDC1D4" w14:textId="1920286E" w:rsidR="009928F3" w:rsidRPr="004327BD" w:rsidRDefault="009928F3" w:rsidP="004225C7">
                      <w:pPr>
                        <w:spacing w:after="0" w:line="240" w:lineRule="auto"/>
                        <w:jc w:val="both"/>
                        <w:rPr>
                          <w:rFonts w:ascii="Calibri" w:eastAsia="Calibri" w:hAnsi="Calibri" w:cs="Times New Roman"/>
                          <w:color w:val="FFFFFF" w:themeColor="background1"/>
                          <w:sz w:val="21"/>
                          <w:szCs w:val="21"/>
                        </w:rPr>
                      </w:pPr>
                    </w:p>
                  </w:txbxContent>
                </v:textbox>
                <w10:wrap anchorx="margin"/>
              </v:shape>
            </w:pict>
          </mc:Fallback>
        </mc:AlternateContent>
      </w:r>
    </w:p>
    <w:p w14:paraId="45AC62D4" w14:textId="77777777" w:rsidR="00A61F1D" w:rsidRDefault="00A61F1D" w:rsidP="00A61F1D">
      <w:pPr>
        <w:spacing w:after="0" w:line="240" w:lineRule="auto"/>
        <w:ind w:left="-540"/>
        <w:jc w:val="center"/>
        <w:rPr>
          <w:rFonts w:ascii="Calibri" w:eastAsia="Calibri" w:hAnsi="Calibri" w:cs="Calibri"/>
          <w:b/>
          <w:color w:val="00B050"/>
          <w:sz w:val="32"/>
          <w:szCs w:val="32"/>
        </w:rPr>
      </w:pPr>
      <w:r>
        <w:rPr>
          <w:rFonts w:ascii="Calibri" w:eastAsia="Calibri" w:hAnsi="Calibri" w:cs="Calibri"/>
          <w:b/>
          <w:color w:val="00B050"/>
          <w:sz w:val="32"/>
          <w:szCs w:val="32"/>
        </w:rPr>
        <w:t>What is Stress First Aid?</w:t>
      </w:r>
    </w:p>
    <w:p w14:paraId="015838EF" w14:textId="6469D70C" w:rsidR="00A61F1D" w:rsidRPr="00B96EAB" w:rsidRDefault="00DA4255" w:rsidP="00DA4255">
      <w:pPr>
        <w:spacing w:after="0" w:line="240" w:lineRule="auto"/>
        <w:ind w:left="-630"/>
        <w:jc w:val="both"/>
        <w:rPr>
          <w:rFonts w:ascii="Calibri" w:eastAsia="Calibri" w:hAnsi="Calibri" w:cs="Times New Roman"/>
        </w:rPr>
      </w:pPr>
      <w:r>
        <w:rPr>
          <w:noProof/>
        </w:rPr>
        <w:drawing>
          <wp:anchor distT="0" distB="0" distL="114300" distR="114300" simplePos="0" relativeHeight="251661312" behindDoc="1" locked="0" layoutInCell="1" allowOverlap="1" wp14:anchorId="2C5D1E5C" wp14:editId="71B81894">
            <wp:simplePos x="0" y="0"/>
            <wp:positionH relativeFrom="margin">
              <wp:posOffset>2465916</wp:posOffset>
            </wp:positionH>
            <wp:positionV relativeFrom="paragraph">
              <wp:posOffset>959908</wp:posOffset>
            </wp:positionV>
            <wp:extent cx="3252470" cy="1711325"/>
            <wp:effectExtent l="0" t="0" r="5080" b="3175"/>
            <wp:wrapThrough wrapText="bothSides">
              <wp:wrapPolygon edited="0">
                <wp:start x="0" y="0"/>
                <wp:lineTo x="0" y="21400"/>
                <wp:lineTo x="21507" y="21400"/>
                <wp:lineTo x="2150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252470" cy="1711325"/>
                    </a:xfrm>
                    <a:prstGeom prst="rect">
                      <a:avLst/>
                    </a:prstGeom>
                  </pic:spPr>
                </pic:pic>
              </a:graphicData>
            </a:graphic>
            <wp14:sizeRelH relativeFrom="margin">
              <wp14:pctWidth>0</wp14:pctWidth>
            </wp14:sizeRelH>
            <wp14:sizeRelV relativeFrom="margin">
              <wp14:pctHeight>0</wp14:pctHeight>
            </wp14:sizeRelV>
          </wp:anchor>
        </w:drawing>
      </w:r>
      <w:r w:rsidR="00A61F1D" w:rsidRPr="004327BD">
        <w:rPr>
          <w:rFonts w:ascii="Calibri" w:eastAsia="Calibri" w:hAnsi="Calibri" w:cs="Calibri"/>
          <w:b/>
          <w:color w:val="00B050"/>
          <w:sz w:val="28"/>
          <w:szCs w:val="28"/>
        </w:rPr>
        <w:t>Stress First Aid (SFA) Peer Support</w:t>
      </w:r>
      <w:r w:rsidR="00A61F1D" w:rsidRPr="00C00634">
        <w:rPr>
          <w:rFonts w:ascii="Calibri" w:eastAsia="Calibri" w:hAnsi="Calibri" w:cs="Times New Roman"/>
          <w:color w:val="00B050"/>
        </w:rPr>
        <w:t xml:space="preserve"> </w:t>
      </w:r>
      <w:r w:rsidR="00A61F1D" w:rsidRPr="00B96EAB">
        <w:rPr>
          <w:rFonts w:ascii="Calibri" w:eastAsia="Calibri" w:hAnsi="Calibri" w:cs="Times New Roman"/>
        </w:rPr>
        <w:t>is a set of supportive and practical actions for those in high-risk stress occupations. It aims to help team members Identify and address early signs of stress reactions in themselves and others in an ongoing way (not just after “critical incidents”)</w:t>
      </w:r>
      <w:r w:rsidR="00A61F1D">
        <w:rPr>
          <w:rFonts w:ascii="Calibri" w:eastAsia="Calibri" w:hAnsi="Calibri" w:cs="Times New Roman"/>
        </w:rPr>
        <w:t>.</w:t>
      </w:r>
      <w:r w:rsidR="00A61F1D" w:rsidRPr="00B96EAB">
        <w:rPr>
          <w:rFonts w:ascii="Calibri" w:eastAsia="Calibri" w:hAnsi="Calibri" w:cs="Times New Roman"/>
        </w:rPr>
        <w:t xml:space="preserve">  </w:t>
      </w:r>
      <w:r w:rsidR="00A61F1D">
        <w:rPr>
          <w:rFonts w:ascii="Calibri" w:eastAsia="Calibri" w:hAnsi="Calibri" w:cs="Times New Roman"/>
        </w:rPr>
        <w:t>S</w:t>
      </w:r>
      <w:r w:rsidR="00A61F1D" w:rsidRPr="00B96EAB">
        <w:rPr>
          <w:rFonts w:ascii="Calibri" w:eastAsia="Calibri" w:hAnsi="Calibri" w:cs="Times New Roman"/>
        </w:rPr>
        <w:t>tress first aid</w:t>
      </w:r>
      <w:r w:rsidR="00A61F1D">
        <w:rPr>
          <w:rFonts w:ascii="Calibri" w:eastAsia="Calibri" w:hAnsi="Calibri" w:cs="Times New Roman"/>
        </w:rPr>
        <w:t xml:space="preserve"> provides </w:t>
      </w:r>
      <w:r w:rsidR="00A61F1D" w:rsidRPr="00B96EAB">
        <w:rPr>
          <w:rFonts w:ascii="Calibri" w:eastAsia="Calibri" w:hAnsi="Calibri" w:cs="Times New Roman"/>
        </w:rPr>
        <w:t>a system-wide approach to responding to ongoing stress. Using a color-coded approach to understand the stress continuum, clinicians will learn to recognize symptoms in oneself, others, and the team to diagnose their state and to take action.</w:t>
      </w:r>
    </w:p>
    <w:p w14:paraId="308CDB1A" w14:textId="6D941155" w:rsidR="00A61F1D" w:rsidRPr="001C4A94" w:rsidRDefault="00A61F1D" w:rsidP="00DA4255">
      <w:pPr>
        <w:spacing w:after="0" w:line="240" w:lineRule="auto"/>
        <w:ind w:left="-630"/>
        <w:rPr>
          <w:rFonts w:ascii="Calibri" w:eastAsia="Calibri" w:hAnsi="Calibri" w:cs="Times New Roman"/>
          <w:sz w:val="10"/>
          <w:szCs w:val="10"/>
        </w:rPr>
      </w:pPr>
    </w:p>
    <w:p w14:paraId="26BE49B7" w14:textId="77777777" w:rsidR="00A61F1D" w:rsidRPr="004327BD" w:rsidRDefault="00A61F1D" w:rsidP="00DA4255">
      <w:pPr>
        <w:spacing w:after="0" w:line="240" w:lineRule="auto"/>
        <w:ind w:left="-630"/>
        <w:rPr>
          <w:rFonts w:ascii="Calibri" w:eastAsia="Calibri" w:hAnsi="Calibri" w:cs="Calibri"/>
          <w:b/>
          <w:color w:val="00B050"/>
          <w:sz w:val="28"/>
          <w:szCs w:val="28"/>
        </w:rPr>
      </w:pPr>
      <w:r w:rsidRPr="004327BD">
        <w:rPr>
          <w:rFonts w:ascii="Calibri" w:eastAsia="Calibri" w:hAnsi="Calibri" w:cs="Calibri"/>
          <w:b/>
          <w:color w:val="00B050"/>
          <w:sz w:val="28"/>
          <w:szCs w:val="28"/>
        </w:rPr>
        <w:t>The Stress Continuum Model</w:t>
      </w:r>
    </w:p>
    <w:p w14:paraId="6D1ECB94" w14:textId="77777777" w:rsidR="00A61F1D" w:rsidRDefault="00A61F1D" w:rsidP="00DA4255">
      <w:pPr>
        <w:spacing w:after="0" w:line="240" w:lineRule="auto"/>
        <w:ind w:left="-630"/>
        <w:rPr>
          <w:rFonts w:ascii="Calibri" w:eastAsia="Calibri" w:hAnsi="Calibri" w:cs="Calibri"/>
          <w:sz w:val="21"/>
          <w:szCs w:val="21"/>
        </w:rPr>
      </w:pPr>
      <w:bookmarkStart w:id="15" w:name="_Hlk45276621"/>
      <w:bookmarkEnd w:id="14"/>
      <w:r w:rsidRPr="001C4A94">
        <w:rPr>
          <w:rFonts w:ascii="Calibri" w:eastAsia="Calibri" w:hAnsi="Calibri" w:cs="Calibri"/>
          <w:sz w:val="21"/>
          <w:szCs w:val="21"/>
        </w:rPr>
        <w:t xml:space="preserve">The Stress Continuum Model is a visual tool for assessing your own and others’ stress responses.  </w:t>
      </w:r>
    </w:p>
    <w:p w14:paraId="5174EA02" w14:textId="77777777" w:rsidR="00A61F1D" w:rsidRPr="001C4A94" w:rsidRDefault="00A61F1D" w:rsidP="00DA4255">
      <w:pPr>
        <w:spacing w:after="0" w:line="240" w:lineRule="auto"/>
        <w:ind w:left="-630"/>
        <w:rPr>
          <w:rFonts w:ascii="Calibri" w:eastAsia="Calibri" w:hAnsi="Calibri" w:cs="Calibri"/>
          <w:sz w:val="21"/>
          <w:szCs w:val="21"/>
        </w:rPr>
      </w:pPr>
      <w:r w:rsidRPr="001C4A94">
        <w:rPr>
          <w:rFonts w:ascii="Calibri" w:eastAsia="Calibri" w:hAnsi="Calibri" w:cs="Calibri"/>
          <w:sz w:val="21"/>
          <w:szCs w:val="21"/>
        </w:rPr>
        <w:t xml:space="preserve">It views stress along a continuum with increasing severity. It acknowledges that every person will react when faced with severe enough or extended enough stress. How a person reacts is dependent on one’s own coping skills and resiliency and their preparation for and interpretation of the stressor event. Moving across the continuum, a person’s state can change from the </w:t>
      </w:r>
      <w:r w:rsidRPr="00B521CB">
        <w:rPr>
          <w:rFonts w:ascii="Calibri" w:eastAsia="Calibri" w:hAnsi="Calibri" w:cs="Calibri"/>
          <w:b/>
          <w:color w:val="00B050"/>
          <w:sz w:val="21"/>
          <w:szCs w:val="21"/>
        </w:rPr>
        <w:t>Green</w:t>
      </w:r>
      <w:r w:rsidRPr="001C4A94">
        <w:rPr>
          <w:rFonts w:ascii="Calibri" w:eastAsia="Calibri" w:hAnsi="Calibri" w:cs="Calibri"/>
          <w:sz w:val="21"/>
          <w:szCs w:val="21"/>
        </w:rPr>
        <w:t xml:space="preserve"> to </w:t>
      </w:r>
      <w:r w:rsidRPr="00B521CB">
        <w:rPr>
          <w:rFonts w:ascii="Calibri" w:eastAsia="Calibri" w:hAnsi="Calibri" w:cs="Calibri"/>
          <w:b/>
          <w:color w:val="FFC000"/>
          <w:sz w:val="21"/>
          <w:szCs w:val="21"/>
        </w:rPr>
        <w:t>Yellow</w:t>
      </w:r>
      <w:r w:rsidRPr="001C4A94">
        <w:rPr>
          <w:rFonts w:ascii="Calibri" w:eastAsia="Calibri" w:hAnsi="Calibri" w:cs="Calibri"/>
          <w:color w:val="FFFF00"/>
          <w:sz w:val="21"/>
          <w:szCs w:val="21"/>
        </w:rPr>
        <w:t xml:space="preserve"> </w:t>
      </w:r>
      <w:r w:rsidRPr="001C4A94">
        <w:rPr>
          <w:rFonts w:ascii="Calibri" w:eastAsia="Calibri" w:hAnsi="Calibri" w:cs="Calibri"/>
          <w:sz w:val="21"/>
          <w:szCs w:val="21"/>
        </w:rPr>
        <w:t xml:space="preserve">to </w:t>
      </w:r>
      <w:r w:rsidRPr="00B521CB">
        <w:rPr>
          <w:rFonts w:ascii="Calibri" w:eastAsia="Calibri" w:hAnsi="Calibri" w:cs="Calibri"/>
          <w:b/>
          <w:color w:val="ED7D31"/>
          <w:sz w:val="21"/>
          <w:szCs w:val="21"/>
        </w:rPr>
        <w:t>Orange</w:t>
      </w:r>
      <w:r w:rsidRPr="001C4A94">
        <w:rPr>
          <w:rFonts w:ascii="Calibri" w:eastAsia="Calibri" w:hAnsi="Calibri" w:cs="Calibri"/>
          <w:sz w:val="21"/>
          <w:szCs w:val="21"/>
        </w:rPr>
        <w:t xml:space="preserve"> to </w:t>
      </w:r>
      <w:r w:rsidRPr="00B521CB">
        <w:rPr>
          <w:rFonts w:ascii="Calibri" w:eastAsia="Calibri" w:hAnsi="Calibri" w:cs="Calibri"/>
          <w:b/>
          <w:color w:val="FF0000"/>
          <w:sz w:val="21"/>
          <w:szCs w:val="21"/>
        </w:rPr>
        <w:t>Red</w:t>
      </w:r>
      <w:r w:rsidRPr="001C4A94">
        <w:rPr>
          <w:rFonts w:ascii="Calibri" w:eastAsia="Calibri" w:hAnsi="Calibri" w:cs="Calibri"/>
          <w:sz w:val="21"/>
          <w:szCs w:val="21"/>
        </w:rPr>
        <w:t xml:space="preserve"> zone, and back again. The approach provides a flexible multi-step process for the timely assessment and preclinical response to psychological injuries in individuals or units. </w:t>
      </w:r>
    </w:p>
    <w:p w14:paraId="0D422CEA" w14:textId="77777777" w:rsidR="00A61F1D" w:rsidRDefault="00A61F1D" w:rsidP="00A61F1D">
      <w:pPr>
        <w:spacing w:after="0" w:line="240" w:lineRule="auto"/>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63360" behindDoc="0" locked="0" layoutInCell="1" allowOverlap="1" wp14:anchorId="59E8D2AC" wp14:editId="6B4DE906">
                <wp:simplePos x="0" y="0"/>
                <wp:positionH relativeFrom="column">
                  <wp:posOffset>-531495</wp:posOffset>
                </wp:positionH>
                <wp:positionV relativeFrom="paragraph">
                  <wp:posOffset>133138</wp:posOffset>
                </wp:positionV>
                <wp:extent cx="6858000" cy="0"/>
                <wp:effectExtent l="0" t="19050" r="38100" b="38100"/>
                <wp:wrapNone/>
                <wp:docPr id="7" name="Straight Connector 7"/>
                <wp:cNvGraphicFramePr/>
                <a:graphic xmlns:a="http://schemas.openxmlformats.org/drawingml/2006/main">
                  <a:graphicData uri="http://schemas.microsoft.com/office/word/2010/wordprocessingShape">
                    <wps:wsp>
                      <wps:cNvCnPr/>
                      <wps:spPr>
                        <a:xfrm>
                          <a:off x="0" y="0"/>
                          <a:ext cx="6858000" cy="0"/>
                        </a:xfrm>
                        <a:prstGeom prst="line">
                          <a:avLst/>
                        </a:prstGeom>
                        <a:ln w="57150">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74345E"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5pt,10.5pt" to="498.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" strokecolor="#00b050" strokeweight="4.5pt">
                <v:stroke joinstyle="miter"/>
              </v:line>
            </w:pict>
          </mc:Fallback>
        </mc:AlternateContent>
      </w:r>
    </w:p>
    <w:p w14:paraId="3EC1CCD9" w14:textId="73969A88" w:rsidR="00A61F1D" w:rsidRPr="00DA4255" w:rsidRDefault="00A61F1D" w:rsidP="00A61F1D">
      <w:pPr>
        <w:spacing w:after="0" w:line="240" w:lineRule="auto"/>
        <w:rPr>
          <w:rFonts w:ascii="Calibri" w:eastAsia="Calibri" w:hAnsi="Calibri" w:cs="Calibri"/>
          <w:sz w:val="10"/>
          <w:szCs w:val="10"/>
        </w:rPr>
      </w:pPr>
    </w:p>
    <w:bookmarkEnd w:id="15"/>
    <w:p w14:paraId="2BDC7162" w14:textId="1D63BB1B" w:rsidR="00A61F1D" w:rsidRPr="004A7761" w:rsidRDefault="00A61F1D" w:rsidP="00DA4255">
      <w:pPr>
        <w:spacing w:after="0" w:line="240" w:lineRule="auto"/>
        <w:ind w:left="180" w:hanging="900"/>
        <w:rPr>
          <w:rFonts w:ascii="Calibri" w:eastAsia="Calibri" w:hAnsi="Calibri" w:cs="Calibri"/>
          <w:b/>
          <w:color w:val="00B050"/>
          <w:sz w:val="28"/>
          <w:szCs w:val="28"/>
        </w:rPr>
      </w:pPr>
      <w:r w:rsidRPr="004A7761">
        <w:rPr>
          <w:rFonts w:ascii="Calibri" w:eastAsia="Calibri" w:hAnsi="Calibri" w:cs="Calibri"/>
          <w:b/>
          <w:color w:val="00B050"/>
          <w:sz w:val="28"/>
          <w:szCs w:val="28"/>
        </w:rPr>
        <w:t>Stress First Aid Model’s Core Actions</w:t>
      </w:r>
    </w:p>
    <w:p w14:paraId="42F67A31" w14:textId="00F4E8E0" w:rsidR="00A61F1D" w:rsidRPr="004327BD" w:rsidRDefault="00DA4255" w:rsidP="00DA4255">
      <w:pPr>
        <w:spacing w:after="0" w:line="240" w:lineRule="auto"/>
        <w:ind w:left="-90" w:hanging="450"/>
        <w:rPr>
          <w:rFonts w:ascii="Calibri" w:eastAsia="Calibri" w:hAnsi="Calibri" w:cs="Calibri"/>
          <w:b/>
          <w:color w:val="00B050"/>
          <w:sz w:val="32"/>
          <w:szCs w:val="32"/>
        </w:rPr>
      </w:pPr>
      <w:r w:rsidRPr="00B96EAB">
        <w:rPr>
          <w:rFonts w:ascii="Calibri" w:eastAsia="Calibri" w:hAnsi="Calibri" w:cs="Times New Roman"/>
          <w:noProof/>
        </w:rPr>
        <w:drawing>
          <wp:anchor distT="0" distB="0" distL="114300" distR="114300" simplePos="0" relativeHeight="251659264" behindDoc="0" locked="0" layoutInCell="1" allowOverlap="1" wp14:anchorId="5E16F40B" wp14:editId="68F22DE6">
            <wp:simplePos x="0" y="0"/>
            <wp:positionH relativeFrom="margin">
              <wp:posOffset>3685540</wp:posOffset>
            </wp:positionH>
            <wp:positionV relativeFrom="margin">
              <wp:posOffset>4574117</wp:posOffset>
            </wp:positionV>
            <wp:extent cx="2362200" cy="16960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2200" cy="1696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F1D" w:rsidRPr="00B96EAB">
        <w:rPr>
          <w:rFonts w:ascii="Calibri" w:eastAsia="Calibri" w:hAnsi="Calibri" w:cs="Times New Roman"/>
        </w:rPr>
        <w:t xml:space="preserve">SFA is based on a set of five evidence-based elements that have been linked to better functioning after stress and adversity across a number of settings. These elements are: </w:t>
      </w:r>
    </w:p>
    <w:p w14:paraId="04BA8F7B" w14:textId="3D870C70" w:rsidR="00A61F1D" w:rsidRPr="00B96EAB" w:rsidRDefault="00A61F1D" w:rsidP="00DA4255">
      <w:pPr>
        <w:widowControl w:val="0"/>
        <w:numPr>
          <w:ilvl w:val="0"/>
          <w:numId w:val="5"/>
        </w:numPr>
        <w:spacing w:after="0" w:line="240" w:lineRule="auto"/>
        <w:ind w:left="-90" w:hanging="450"/>
        <w:contextualSpacing/>
        <w:rPr>
          <w:rFonts w:ascii="Calibri" w:eastAsia="Calibri" w:hAnsi="Calibri" w:cs="Times New Roman"/>
        </w:rPr>
      </w:pPr>
      <w:r w:rsidRPr="00B96EAB">
        <w:rPr>
          <w:rFonts w:ascii="Calibri" w:eastAsia="Calibri" w:hAnsi="Calibri" w:cs="Times New Roman"/>
        </w:rPr>
        <w:t xml:space="preserve">Regaining a sense of safety, or </w:t>
      </w:r>
      <w:r w:rsidRPr="00B96EAB">
        <w:rPr>
          <w:rFonts w:ascii="Calibri" w:eastAsia="Calibri" w:hAnsi="Calibri" w:cs="Times New Roman"/>
          <w:b/>
        </w:rPr>
        <w:t>cover</w:t>
      </w:r>
      <w:r w:rsidRPr="00B96EAB">
        <w:rPr>
          <w:rFonts w:ascii="Calibri" w:eastAsia="Calibri" w:hAnsi="Calibri" w:cs="Times New Roman"/>
        </w:rPr>
        <w:t xml:space="preserve">, </w:t>
      </w:r>
    </w:p>
    <w:p w14:paraId="041F27D2" w14:textId="77777777" w:rsidR="00A61F1D" w:rsidRPr="00B96EAB" w:rsidRDefault="00A61F1D" w:rsidP="00DA4255">
      <w:pPr>
        <w:widowControl w:val="0"/>
        <w:numPr>
          <w:ilvl w:val="0"/>
          <w:numId w:val="5"/>
        </w:numPr>
        <w:spacing w:after="0" w:line="240" w:lineRule="auto"/>
        <w:ind w:left="-90" w:hanging="450"/>
        <w:contextualSpacing/>
        <w:rPr>
          <w:rFonts w:ascii="Calibri" w:eastAsia="Calibri" w:hAnsi="Calibri" w:cs="Times New Roman"/>
        </w:rPr>
      </w:pPr>
      <w:r w:rsidRPr="00B96EAB">
        <w:rPr>
          <w:rFonts w:ascii="Calibri" w:eastAsia="Calibri" w:hAnsi="Calibri" w:cs="Times New Roman"/>
        </w:rPr>
        <w:t xml:space="preserve">Restoring </w:t>
      </w:r>
      <w:r w:rsidRPr="00B96EAB">
        <w:rPr>
          <w:rFonts w:ascii="Calibri" w:eastAsia="Calibri" w:hAnsi="Calibri" w:cs="Times New Roman"/>
          <w:b/>
        </w:rPr>
        <w:t>calm</w:t>
      </w:r>
      <w:r w:rsidRPr="00B96EAB">
        <w:rPr>
          <w:rFonts w:ascii="Calibri" w:eastAsia="Calibri" w:hAnsi="Calibri" w:cs="Times New Roman"/>
        </w:rPr>
        <w:t xml:space="preserve">, to reduce intense physiological arousal and negative emotions, </w:t>
      </w:r>
    </w:p>
    <w:p w14:paraId="3A47575D" w14:textId="77777777" w:rsidR="00A61F1D" w:rsidRPr="00B96EAB" w:rsidRDefault="00A61F1D" w:rsidP="00DA4255">
      <w:pPr>
        <w:widowControl w:val="0"/>
        <w:numPr>
          <w:ilvl w:val="0"/>
          <w:numId w:val="5"/>
        </w:numPr>
        <w:spacing w:after="0" w:line="240" w:lineRule="auto"/>
        <w:ind w:left="-90" w:hanging="450"/>
        <w:contextualSpacing/>
        <w:rPr>
          <w:rFonts w:ascii="Calibri" w:eastAsia="Calibri" w:hAnsi="Calibri" w:cs="Times New Roman"/>
        </w:rPr>
      </w:pPr>
      <w:r w:rsidRPr="00B96EAB">
        <w:rPr>
          <w:rFonts w:ascii="Calibri" w:eastAsia="Calibri" w:hAnsi="Calibri" w:cs="Times New Roman"/>
        </w:rPr>
        <w:t xml:space="preserve">Feeling </w:t>
      </w:r>
      <w:r w:rsidRPr="00B96EAB">
        <w:rPr>
          <w:rFonts w:ascii="Calibri" w:eastAsia="Calibri" w:hAnsi="Calibri" w:cs="Times New Roman"/>
          <w:b/>
        </w:rPr>
        <w:t>connected</w:t>
      </w:r>
      <w:r w:rsidRPr="00B96EAB">
        <w:rPr>
          <w:rFonts w:ascii="Calibri" w:eastAsia="Calibri" w:hAnsi="Calibri" w:cs="Times New Roman"/>
        </w:rPr>
        <w:t xml:space="preserve"> to sources of social support, </w:t>
      </w:r>
    </w:p>
    <w:p w14:paraId="5DEF6DD7" w14:textId="77777777" w:rsidR="00A61F1D" w:rsidRPr="00B96EAB" w:rsidRDefault="00A61F1D" w:rsidP="00DA4255">
      <w:pPr>
        <w:widowControl w:val="0"/>
        <w:numPr>
          <w:ilvl w:val="0"/>
          <w:numId w:val="5"/>
        </w:numPr>
        <w:spacing w:after="0" w:line="240" w:lineRule="auto"/>
        <w:ind w:left="-90" w:hanging="450"/>
        <w:contextualSpacing/>
        <w:rPr>
          <w:rFonts w:ascii="Calibri" w:eastAsia="Calibri" w:hAnsi="Calibri" w:cs="Times New Roman"/>
        </w:rPr>
      </w:pPr>
      <w:r w:rsidRPr="00B96EAB">
        <w:rPr>
          <w:rFonts w:ascii="Calibri" w:eastAsia="Calibri" w:hAnsi="Calibri" w:cs="Times New Roman"/>
        </w:rPr>
        <w:t xml:space="preserve">Increasing the sense of efficacy, which means feeling </w:t>
      </w:r>
      <w:r w:rsidRPr="00B96EAB">
        <w:rPr>
          <w:rFonts w:ascii="Calibri" w:eastAsia="Calibri" w:hAnsi="Calibri" w:cs="Times New Roman"/>
          <w:b/>
        </w:rPr>
        <w:t>competent</w:t>
      </w:r>
      <w:r w:rsidRPr="00B96EAB">
        <w:rPr>
          <w:rFonts w:ascii="Calibri" w:eastAsia="Calibri" w:hAnsi="Calibri" w:cs="Times New Roman"/>
        </w:rPr>
        <w:t xml:space="preserve"> to handle the situations that create stress (on one’s own or as a team) or one’s own reactions to the stress, and </w:t>
      </w:r>
    </w:p>
    <w:p w14:paraId="4555AFE4" w14:textId="77777777" w:rsidR="00A61F1D" w:rsidRPr="00B96EAB" w:rsidRDefault="00A61F1D" w:rsidP="00DA4255">
      <w:pPr>
        <w:widowControl w:val="0"/>
        <w:numPr>
          <w:ilvl w:val="0"/>
          <w:numId w:val="5"/>
        </w:numPr>
        <w:spacing w:after="0" w:line="240" w:lineRule="auto"/>
        <w:ind w:left="-90" w:hanging="450"/>
        <w:contextualSpacing/>
        <w:rPr>
          <w:rFonts w:ascii="Calibri" w:eastAsia="Calibri" w:hAnsi="Calibri" w:cs="Times New Roman"/>
        </w:rPr>
      </w:pPr>
      <w:r w:rsidRPr="00B96EAB">
        <w:rPr>
          <w:rFonts w:ascii="Calibri" w:eastAsia="Calibri" w:hAnsi="Calibri" w:cs="Times New Roman"/>
        </w:rPr>
        <w:t xml:space="preserve">Experiencing hope or </w:t>
      </w:r>
      <w:r w:rsidRPr="00B96EAB">
        <w:rPr>
          <w:rFonts w:ascii="Calibri" w:eastAsia="Calibri" w:hAnsi="Calibri" w:cs="Times New Roman"/>
          <w:b/>
        </w:rPr>
        <w:t>confidence</w:t>
      </w:r>
      <w:r w:rsidRPr="00B96EAB">
        <w:rPr>
          <w:rFonts w:ascii="Calibri" w:eastAsia="Calibri" w:hAnsi="Calibri" w:cs="Times New Roman"/>
        </w:rPr>
        <w:t xml:space="preserve"> in one’s self and the world.</w:t>
      </w:r>
    </w:p>
    <w:p w14:paraId="03498F0E" w14:textId="77777777" w:rsidR="00A61F1D" w:rsidRPr="0031010A" w:rsidRDefault="00A61F1D" w:rsidP="00DA4255">
      <w:pPr>
        <w:spacing w:after="0" w:line="240" w:lineRule="auto"/>
        <w:ind w:left="180" w:hanging="900"/>
        <w:rPr>
          <w:rFonts w:ascii="Calibri" w:eastAsia="Calibri" w:hAnsi="Calibri" w:cs="Times New Roman"/>
          <w:sz w:val="10"/>
          <w:szCs w:val="10"/>
        </w:rPr>
      </w:pPr>
    </w:p>
    <w:p w14:paraId="3801BBAB" w14:textId="723202AD" w:rsidR="00A61F1D" w:rsidRDefault="00A61F1D" w:rsidP="00DA4255">
      <w:pPr>
        <w:spacing w:after="0" w:line="240" w:lineRule="auto"/>
        <w:ind w:left="-720"/>
        <w:rPr>
          <w:rFonts w:ascii="Calibri" w:eastAsia="Calibri" w:hAnsi="Calibri" w:cs="Times New Roman"/>
          <w:i/>
        </w:rPr>
      </w:pPr>
      <w:r w:rsidRPr="00B96EAB">
        <w:rPr>
          <w:rFonts w:ascii="Calibri" w:eastAsia="Calibri" w:hAnsi="Calibri" w:cs="Times New Roman"/>
        </w:rPr>
        <w:t xml:space="preserve">In addition to these 5 elements, SFA Model includes two additional actions, </w:t>
      </w:r>
      <w:r w:rsidRPr="00B96EAB">
        <w:rPr>
          <w:rFonts w:ascii="Calibri" w:eastAsia="Calibri" w:hAnsi="Calibri" w:cs="Times New Roman"/>
          <w:b/>
        </w:rPr>
        <w:t>Check</w:t>
      </w:r>
      <w:r w:rsidRPr="00B96EAB">
        <w:rPr>
          <w:rFonts w:ascii="Calibri" w:eastAsia="Calibri" w:hAnsi="Calibri" w:cs="Times New Roman"/>
        </w:rPr>
        <w:t xml:space="preserve"> and </w:t>
      </w:r>
      <w:r w:rsidRPr="00B96EAB">
        <w:rPr>
          <w:rFonts w:ascii="Calibri" w:eastAsia="Calibri" w:hAnsi="Calibri" w:cs="Times New Roman"/>
          <w:b/>
        </w:rPr>
        <w:t>Coordinate</w:t>
      </w:r>
      <w:r w:rsidRPr="00B96EAB">
        <w:rPr>
          <w:rFonts w:ascii="Calibri" w:eastAsia="Calibri" w:hAnsi="Calibri" w:cs="Times New Roman"/>
        </w:rPr>
        <w:t xml:space="preserve">, which are considered </w:t>
      </w:r>
      <w:r w:rsidRPr="00B96EAB">
        <w:rPr>
          <w:rFonts w:ascii="Calibri" w:eastAsia="Calibri" w:hAnsi="Calibri" w:cs="Times New Roman"/>
          <w:i/>
        </w:rPr>
        <w:t xml:space="preserve">continuous </w:t>
      </w:r>
      <w:r w:rsidRPr="00B96EAB">
        <w:rPr>
          <w:rFonts w:ascii="Calibri" w:eastAsia="Calibri" w:hAnsi="Calibri" w:cs="Times New Roman"/>
        </w:rPr>
        <w:t>actions because they should be performed in an ongoing way to monitor</w:t>
      </w:r>
      <w:r>
        <w:rPr>
          <w:rFonts w:ascii="Calibri" w:eastAsia="Calibri" w:hAnsi="Calibri" w:cs="Times New Roman"/>
        </w:rPr>
        <w:t xml:space="preserve"> stress so one can take measures to build resilience and intervene before a </w:t>
      </w:r>
      <w:r w:rsidRPr="00B96EAB">
        <w:rPr>
          <w:rFonts w:ascii="Calibri" w:eastAsia="Calibri" w:hAnsi="Calibri" w:cs="Times New Roman"/>
        </w:rPr>
        <w:t>person or team is showing persistent</w:t>
      </w:r>
      <w:r w:rsidRPr="00B96EAB">
        <w:rPr>
          <w:rFonts w:ascii="Calibri" w:eastAsia="Calibri" w:hAnsi="Calibri" w:cs="Times New Roman"/>
          <w:b/>
          <w:bCs/>
          <w:color w:val="ED7D31"/>
        </w:rPr>
        <w:t xml:space="preserve"> Orange</w:t>
      </w:r>
      <w:r w:rsidRPr="00B96EAB">
        <w:rPr>
          <w:rFonts w:ascii="Calibri" w:eastAsia="Calibri" w:hAnsi="Calibri" w:cs="Times New Roman"/>
          <w:color w:val="ED7D31"/>
        </w:rPr>
        <w:t xml:space="preserve"> </w:t>
      </w:r>
      <w:r w:rsidRPr="00B96EAB">
        <w:rPr>
          <w:rFonts w:ascii="Calibri" w:eastAsia="Calibri" w:hAnsi="Calibri" w:cs="Times New Roman"/>
        </w:rPr>
        <w:t xml:space="preserve">zone reactions. </w:t>
      </w:r>
      <w:r>
        <w:rPr>
          <w:rFonts w:ascii="Calibri" w:eastAsia="Calibri" w:hAnsi="Calibri" w:cs="Times New Roman"/>
        </w:rPr>
        <w:t>T</w:t>
      </w:r>
      <w:r w:rsidRPr="00B96EAB">
        <w:rPr>
          <w:rFonts w:ascii="Calibri" w:eastAsia="Calibri" w:hAnsi="Calibri" w:cs="Times New Roman"/>
        </w:rPr>
        <w:t xml:space="preserve">he other five SFA actions are used </w:t>
      </w:r>
      <w:r>
        <w:rPr>
          <w:rFonts w:ascii="Calibri" w:eastAsia="Calibri" w:hAnsi="Calibri" w:cs="Times New Roman"/>
        </w:rPr>
        <w:t>based on the check findings</w:t>
      </w:r>
      <w:r w:rsidRPr="00B96EAB">
        <w:rPr>
          <w:rFonts w:ascii="Calibri" w:eastAsia="Calibri" w:hAnsi="Calibri" w:cs="Times New Roman"/>
          <w:i/>
        </w:rPr>
        <w:t>.</w:t>
      </w:r>
    </w:p>
    <w:p w14:paraId="35894FB6" w14:textId="77777777" w:rsidR="00A61F1D" w:rsidRPr="004C775A" w:rsidRDefault="00A61F1D" w:rsidP="00A61F1D">
      <w:pPr>
        <w:spacing w:after="0" w:line="240" w:lineRule="auto"/>
        <w:rPr>
          <w:rFonts w:ascii="Calibri" w:eastAsia="Calibri" w:hAnsi="Calibri" w:cs="Times New Roman"/>
          <w:i/>
        </w:rPr>
      </w:pPr>
      <w:r w:rsidRPr="00527482">
        <w:rPr>
          <w:rFonts w:ascii="Calibri" w:eastAsia="Calibri" w:hAnsi="Calibri" w:cs="Times New Roman"/>
          <w:i/>
          <w:noProof/>
        </w:rPr>
        <mc:AlternateContent>
          <mc:Choice Requires="wps">
            <w:drawing>
              <wp:anchor distT="45720" distB="45720" distL="114300" distR="114300" simplePos="0" relativeHeight="251662336" behindDoc="1" locked="0" layoutInCell="1" allowOverlap="1" wp14:anchorId="7987DFF5" wp14:editId="56DEB641">
                <wp:simplePos x="0" y="0"/>
                <wp:positionH relativeFrom="column">
                  <wp:posOffset>-539115</wp:posOffset>
                </wp:positionH>
                <wp:positionV relativeFrom="paragraph">
                  <wp:posOffset>16933</wp:posOffset>
                </wp:positionV>
                <wp:extent cx="7078980" cy="1127760"/>
                <wp:effectExtent l="0" t="0" r="762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127760"/>
                        </a:xfrm>
                        <a:prstGeom prst="rect">
                          <a:avLst/>
                        </a:prstGeom>
                        <a:solidFill>
                          <a:srgbClr val="FFFFFF"/>
                        </a:solidFill>
                        <a:ln w="9525">
                          <a:noFill/>
                          <a:miter lim="800000"/>
                          <a:headEnd/>
                          <a:tailEnd/>
                        </a:ln>
                      </wps:spPr>
                      <wps:txbx>
                        <w:txbxContent>
                          <w:p w14:paraId="4F2F6FDD" w14:textId="77777777" w:rsidR="009928F3" w:rsidRPr="00527482" w:rsidRDefault="009928F3" w:rsidP="00A61F1D">
                            <w:pPr>
                              <w:shd w:val="clear" w:color="auto" w:fill="00B050"/>
                              <w:spacing w:after="0" w:line="240" w:lineRule="auto"/>
                              <w:ind w:left="360" w:hanging="359"/>
                              <w:rPr>
                                <w:b/>
                                <w:bCs/>
                                <w:color w:val="FFFFFF" w:themeColor="background1"/>
                                <w:sz w:val="28"/>
                                <w:szCs w:val="28"/>
                              </w:rPr>
                            </w:pPr>
                            <w:r w:rsidRPr="00527482">
                              <w:rPr>
                                <w:b/>
                                <w:bCs/>
                                <w:color w:val="FFFFFF" w:themeColor="background1"/>
                                <w:sz w:val="28"/>
                                <w:szCs w:val="28"/>
                              </w:rPr>
                              <w:t>SFA Peer Outcomes</w:t>
                            </w:r>
                            <w:r>
                              <w:rPr>
                                <w:b/>
                                <w:bCs/>
                                <w:color w:val="FFFFFF" w:themeColor="background1"/>
                                <w:sz w:val="28"/>
                                <w:szCs w:val="28"/>
                              </w:rPr>
                              <w:t>:</w:t>
                            </w:r>
                          </w:p>
                          <w:p w14:paraId="69E358FC" w14:textId="77777777" w:rsidR="009928F3" w:rsidRPr="00527482" w:rsidRDefault="009928F3" w:rsidP="00A61F1D">
                            <w:pPr>
                              <w:pStyle w:val="ListParagraph"/>
                              <w:numPr>
                                <w:ilvl w:val="0"/>
                                <w:numId w:val="6"/>
                              </w:numPr>
                              <w:shd w:val="clear" w:color="auto" w:fill="00B050"/>
                              <w:spacing w:after="0" w:line="240" w:lineRule="auto"/>
                              <w:rPr>
                                <w:rFonts w:ascii="Calibri" w:eastAsia="Calibri" w:hAnsi="Calibri" w:cs="Calibri"/>
                                <w:b/>
                                <w:color w:val="FFFFFF" w:themeColor="background1"/>
                                <w:sz w:val="28"/>
                                <w:szCs w:val="28"/>
                              </w:rPr>
                            </w:pPr>
                            <w:r>
                              <w:rPr>
                                <w:rFonts w:ascii="Calibri" w:eastAsia="Calibri" w:hAnsi="Calibri" w:cs="Times New Roman"/>
                                <w:color w:val="FFFFFF" w:themeColor="background1"/>
                              </w:rPr>
                              <w:t>Incr</w:t>
                            </w:r>
                            <w:r w:rsidRPr="00527482">
                              <w:rPr>
                                <w:rFonts w:ascii="Calibri" w:eastAsia="Calibri" w:hAnsi="Calibri" w:cs="Times New Roman"/>
                                <w:color w:val="FFFFFF" w:themeColor="background1"/>
                              </w:rPr>
                              <w:t>eased resilience</w:t>
                            </w:r>
                            <w:r w:rsidRPr="00527482">
                              <w:rPr>
                                <w:rFonts w:ascii="Calibri" w:eastAsia="Calibri" w:hAnsi="Calibri" w:cs="Times New Roman"/>
                                <w:noProof/>
                                <w:color w:val="FFFFFF" w:themeColor="background1"/>
                              </w:rPr>
                              <w:t xml:space="preserve"> </w:t>
                            </w:r>
                          </w:p>
                          <w:p w14:paraId="51D9A45F" w14:textId="77777777" w:rsidR="009928F3" w:rsidRPr="000C28AA" w:rsidRDefault="009928F3" w:rsidP="00A61F1D">
                            <w:pPr>
                              <w:widowControl w:val="0"/>
                              <w:numPr>
                                <w:ilvl w:val="0"/>
                                <w:numId w:val="6"/>
                              </w:numPr>
                              <w:shd w:val="clear" w:color="auto" w:fill="00B050"/>
                              <w:spacing w:after="0" w:line="240" w:lineRule="auto"/>
                              <w:contextualSpacing/>
                              <w:rPr>
                                <w:rFonts w:ascii="Calibri" w:eastAsia="Calibri" w:hAnsi="Calibri" w:cs="Times New Roman"/>
                                <w:color w:val="FFFFFF" w:themeColor="background1"/>
                              </w:rPr>
                            </w:pPr>
                            <w:r w:rsidRPr="000C28AA">
                              <w:rPr>
                                <w:rFonts w:ascii="Calibri" w:eastAsia="Calibri" w:hAnsi="Calibri" w:cs="Times New Roman"/>
                                <w:color w:val="FFFFFF" w:themeColor="background1"/>
                              </w:rPr>
                              <w:t xml:space="preserve">Enhanced work environments </w:t>
                            </w:r>
                          </w:p>
                          <w:p w14:paraId="2583AEC6" w14:textId="77777777" w:rsidR="009928F3" w:rsidRPr="000C28AA" w:rsidRDefault="009928F3" w:rsidP="00A61F1D">
                            <w:pPr>
                              <w:widowControl w:val="0"/>
                              <w:numPr>
                                <w:ilvl w:val="0"/>
                                <w:numId w:val="6"/>
                              </w:numPr>
                              <w:shd w:val="clear" w:color="auto" w:fill="00B050"/>
                              <w:spacing w:after="0" w:line="240" w:lineRule="auto"/>
                              <w:contextualSpacing/>
                              <w:rPr>
                                <w:rFonts w:ascii="Calibri" w:eastAsia="Calibri" w:hAnsi="Calibri" w:cs="Times New Roman"/>
                                <w:color w:val="FFFFFF" w:themeColor="background1"/>
                              </w:rPr>
                            </w:pPr>
                            <w:r w:rsidRPr="000C28AA">
                              <w:rPr>
                                <w:rFonts w:ascii="Calibri" w:eastAsia="Calibri" w:hAnsi="Calibri" w:cs="Times New Roman"/>
                                <w:color w:val="FFFFFF" w:themeColor="background1"/>
                              </w:rPr>
                              <w:t>Enhanced team culture that improves engagement, retention, and meaningful work</w:t>
                            </w:r>
                          </w:p>
                          <w:p w14:paraId="47D4A8BD" w14:textId="77777777" w:rsidR="009928F3" w:rsidRPr="000C28AA" w:rsidRDefault="009928F3" w:rsidP="00A61F1D">
                            <w:pPr>
                              <w:widowControl w:val="0"/>
                              <w:numPr>
                                <w:ilvl w:val="0"/>
                                <w:numId w:val="6"/>
                              </w:numPr>
                              <w:shd w:val="clear" w:color="auto" w:fill="00B050"/>
                              <w:spacing w:after="0" w:line="240" w:lineRule="auto"/>
                              <w:contextualSpacing/>
                              <w:rPr>
                                <w:rFonts w:ascii="Calibri" w:eastAsia="Calibri" w:hAnsi="Calibri" w:cs="Times New Roman"/>
                                <w:color w:val="FFFFFF" w:themeColor="background1"/>
                              </w:rPr>
                            </w:pPr>
                            <w:r w:rsidRPr="000C28AA">
                              <w:rPr>
                                <w:rFonts w:ascii="Calibri" w:eastAsia="Calibri" w:hAnsi="Calibri" w:cs="Times New Roman"/>
                                <w:color w:val="FFFFFF" w:themeColor="background1"/>
                              </w:rPr>
                              <w:t>Improved peer and leader abilities to recognize stress injuries and respond with compassionate, restorative support</w:t>
                            </w:r>
                          </w:p>
                          <w:p w14:paraId="445A2716" w14:textId="77777777" w:rsidR="009928F3" w:rsidRDefault="009928F3" w:rsidP="00A61F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7DFF5" id="_x0000_s1035" type="#_x0000_t202" style="position:absolute;margin-left:-42.45pt;margin-top:1.35pt;width:557.4pt;height:88.8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" stroked="f">
                <v:textbox>
                  <w:txbxContent>
                    <w:p w14:paraId="4F2F6FDD" w14:textId="77777777" w:rsidR="009928F3" w:rsidRPr="00527482" w:rsidRDefault="009928F3" w:rsidP="00A61F1D">
                      <w:pPr>
                        <w:shd w:val="clear" w:color="auto" w:fill="00B050"/>
                        <w:spacing w:after="0" w:line="240" w:lineRule="auto"/>
                        <w:ind w:left="360" w:hanging="359"/>
                        <w:rPr>
                          <w:b/>
                          <w:bCs/>
                          <w:color w:val="FFFFFF" w:themeColor="background1"/>
                          <w:sz w:val="28"/>
                          <w:szCs w:val="28"/>
                        </w:rPr>
                      </w:pPr>
                      <w:r w:rsidRPr="00527482">
                        <w:rPr>
                          <w:b/>
                          <w:bCs/>
                          <w:color w:val="FFFFFF" w:themeColor="background1"/>
                          <w:sz w:val="28"/>
                          <w:szCs w:val="28"/>
                        </w:rPr>
                        <w:t>SFA Peer Outcomes</w:t>
                      </w:r>
                      <w:r>
                        <w:rPr>
                          <w:b/>
                          <w:bCs/>
                          <w:color w:val="FFFFFF" w:themeColor="background1"/>
                          <w:sz w:val="28"/>
                          <w:szCs w:val="28"/>
                        </w:rPr>
                        <w:t>:</w:t>
                      </w:r>
                    </w:p>
                    <w:p w14:paraId="69E358FC" w14:textId="77777777" w:rsidR="009928F3" w:rsidRPr="00527482" w:rsidRDefault="009928F3" w:rsidP="00A61F1D">
                      <w:pPr>
                        <w:pStyle w:val="ListParagraph"/>
                        <w:numPr>
                          <w:ilvl w:val="0"/>
                          <w:numId w:val="6"/>
                        </w:numPr>
                        <w:shd w:val="clear" w:color="auto" w:fill="00B050"/>
                        <w:spacing w:after="0" w:line="240" w:lineRule="auto"/>
                        <w:rPr>
                          <w:rFonts w:ascii="Calibri" w:eastAsia="Calibri" w:hAnsi="Calibri" w:cs="Calibri"/>
                          <w:b/>
                          <w:color w:val="FFFFFF" w:themeColor="background1"/>
                          <w:sz w:val="28"/>
                          <w:szCs w:val="28"/>
                        </w:rPr>
                      </w:pPr>
                      <w:r>
                        <w:rPr>
                          <w:rFonts w:ascii="Calibri" w:eastAsia="Calibri" w:hAnsi="Calibri" w:cs="Times New Roman"/>
                          <w:color w:val="FFFFFF" w:themeColor="background1"/>
                        </w:rPr>
                        <w:t>Incr</w:t>
                      </w:r>
                      <w:r w:rsidRPr="00527482">
                        <w:rPr>
                          <w:rFonts w:ascii="Calibri" w:eastAsia="Calibri" w:hAnsi="Calibri" w:cs="Times New Roman"/>
                          <w:color w:val="FFFFFF" w:themeColor="background1"/>
                        </w:rPr>
                        <w:t>eased resilience</w:t>
                      </w:r>
                      <w:r w:rsidRPr="00527482">
                        <w:rPr>
                          <w:rFonts w:ascii="Calibri" w:eastAsia="Calibri" w:hAnsi="Calibri" w:cs="Times New Roman"/>
                          <w:noProof/>
                          <w:color w:val="FFFFFF" w:themeColor="background1"/>
                        </w:rPr>
                        <w:t xml:space="preserve"> </w:t>
                      </w:r>
                    </w:p>
                    <w:p w14:paraId="51D9A45F" w14:textId="77777777" w:rsidR="009928F3" w:rsidRPr="000C28AA" w:rsidRDefault="009928F3" w:rsidP="00A61F1D">
                      <w:pPr>
                        <w:widowControl w:val="0"/>
                        <w:numPr>
                          <w:ilvl w:val="0"/>
                          <w:numId w:val="6"/>
                        </w:numPr>
                        <w:shd w:val="clear" w:color="auto" w:fill="00B050"/>
                        <w:spacing w:after="0" w:line="240" w:lineRule="auto"/>
                        <w:contextualSpacing/>
                        <w:rPr>
                          <w:rFonts w:ascii="Calibri" w:eastAsia="Calibri" w:hAnsi="Calibri" w:cs="Times New Roman"/>
                          <w:color w:val="FFFFFF" w:themeColor="background1"/>
                        </w:rPr>
                      </w:pPr>
                      <w:r w:rsidRPr="000C28AA">
                        <w:rPr>
                          <w:rFonts w:ascii="Calibri" w:eastAsia="Calibri" w:hAnsi="Calibri" w:cs="Times New Roman"/>
                          <w:color w:val="FFFFFF" w:themeColor="background1"/>
                        </w:rPr>
                        <w:t xml:space="preserve">Enhanced work environments </w:t>
                      </w:r>
                    </w:p>
                    <w:p w14:paraId="2583AEC6" w14:textId="77777777" w:rsidR="009928F3" w:rsidRPr="000C28AA" w:rsidRDefault="009928F3" w:rsidP="00A61F1D">
                      <w:pPr>
                        <w:widowControl w:val="0"/>
                        <w:numPr>
                          <w:ilvl w:val="0"/>
                          <w:numId w:val="6"/>
                        </w:numPr>
                        <w:shd w:val="clear" w:color="auto" w:fill="00B050"/>
                        <w:spacing w:after="0" w:line="240" w:lineRule="auto"/>
                        <w:contextualSpacing/>
                        <w:rPr>
                          <w:rFonts w:ascii="Calibri" w:eastAsia="Calibri" w:hAnsi="Calibri" w:cs="Times New Roman"/>
                          <w:color w:val="FFFFFF" w:themeColor="background1"/>
                        </w:rPr>
                      </w:pPr>
                      <w:r w:rsidRPr="000C28AA">
                        <w:rPr>
                          <w:rFonts w:ascii="Calibri" w:eastAsia="Calibri" w:hAnsi="Calibri" w:cs="Times New Roman"/>
                          <w:color w:val="FFFFFF" w:themeColor="background1"/>
                        </w:rPr>
                        <w:t>Enhanced team culture that improves engagement, retention, and meaningful work</w:t>
                      </w:r>
                    </w:p>
                    <w:p w14:paraId="47D4A8BD" w14:textId="77777777" w:rsidR="009928F3" w:rsidRPr="000C28AA" w:rsidRDefault="009928F3" w:rsidP="00A61F1D">
                      <w:pPr>
                        <w:widowControl w:val="0"/>
                        <w:numPr>
                          <w:ilvl w:val="0"/>
                          <w:numId w:val="6"/>
                        </w:numPr>
                        <w:shd w:val="clear" w:color="auto" w:fill="00B050"/>
                        <w:spacing w:after="0" w:line="240" w:lineRule="auto"/>
                        <w:contextualSpacing/>
                        <w:rPr>
                          <w:rFonts w:ascii="Calibri" w:eastAsia="Calibri" w:hAnsi="Calibri" w:cs="Times New Roman"/>
                          <w:color w:val="FFFFFF" w:themeColor="background1"/>
                        </w:rPr>
                      </w:pPr>
                      <w:r w:rsidRPr="000C28AA">
                        <w:rPr>
                          <w:rFonts w:ascii="Calibri" w:eastAsia="Calibri" w:hAnsi="Calibri" w:cs="Times New Roman"/>
                          <w:color w:val="FFFFFF" w:themeColor="background1"/>
                        </w:rPr>
                        <w:t>Improved peer and leader abilities to recognize stress injuries and respond with compassionate, restorative support</w:t>
                      </w:r>
                    </w:p>
                    <w:p w14:paraId="445A2716" w14:textId="77777777" w:rsidR="009928F3" w:rsidRDefault="009928F3" w:rsidP="00A61F1D"/>
                  </w:txbxContent>
                </v:textbox>
              </v:shape>
            </w:pict>
          </mc:Fallback>
        </mc:AlternateContent>
      </w:r>
    </w:p>
    <w:p w14:paraId="6FC3D99F" w14:textId="77777777" w:rsidR="00A61F1D" w:rsidRPr="00B96EAB" w:rsidRDefault="00A61F1D" w:rsidP="00A61F1D">
      <w:pPr>
        <w:spacing w:after="0" w:line="240" w:lineRule="auto"/>
        <w:rPr>
          <w:rFonts w:ascii="Calibri" w:eastAsia="Calibri" w:hAnsi="Calibri" w:cs="Times New Roman"/>
        </w:rPr>
      </w:pPr>
      <w:r>
        <w:rPr>
          <w:rFonts w:ascii="Calibri" w:eastAsia="Calibri" w:hAnsi="Calibri" w:cs="Times New Roman"/>
        </w:rPr>
        <w:t xml:space="preserve">  </w:t>
      </w:r>
    </w:p>
    <w:p w14:paraId="4780A72A" w14:textId="77777777" w:rsidR="00A61F1D" w:rsidRPr="00B96EAB" w:rsidRDefault="00A61F1D" w:rsidP="00A61F1D">
      <w:pPr>
        <w:spacing w:after="0" w:line="240" w:lineRule="auto"/>
        <w:rPr>
          <w:rFonts w:ascii="Calibri" w:eastAsia="Calibri" w:hAnsi="Calibri" w:cs="Times New Roman"/>
        </w:rPr>
      </w:pPr>
    </w:p>
    <w:p w14:paraId="2D99E095" w14:textId="519195E1" w:rsidR="00A61F1D" w:rsidRDefault="00A61F1D" w:rsidP="00A61F1D">
      <w:pPr>
        <w:spacing w:after="0" w:line="240" w:lineRule="auto"/>
        <w:rPr>
          <w:rFonts w:ascii="Calibri" w:eastAsia="Calibri" w:hAnsi="Calibri" w:cs="Times New Roman"/>
        </w:rPr>
      </w:pPr>
    </w:p>
    <w:p w14:paraId="592FCA2E" w14:textId="1330A083" w:rsidR="0076104C" w:rsidRDefault="0076104C" w:rsidP="00A61F1D">
      <w:pPr>
        <w:spacing w:after="0" w:line="240" w:lineRule="auto"/>
        <w:rPr>
          <w:rFonts w:ascii="Calibri" w:eastAsia="Calibri" w:hAnsi="Calibri" w:cs="Times New Roman"/>
        </w:rPr>
      </w:pPr>
      <w:r w:rsidRPr="00DA4255">
        <w:rPr>
          <w:rFonts w:cstheme="minorHAnsi"/>
          <w:noProof/>
        </w:rPr>
        <mc:AlternateContent>
          <mc:Choice Requires="wps">
            <w:drawing>
              <wp:anchor distT="45720" distB="45720" distL="114300" distR="114300" simplePos="0" relativeHeight="251671552" behindDoc="0" locked="0" layoutInCell="1" allowOverlap="1" wp14:anchorId="28FE5E05" wp14:editId="0302C1DF">
                <wp:simplePos x="0" y="0"/>
                <wp:positionH relativeFrom="page">
                  <wp:posOffset>424391</wp:posOffset>
                </wp:positionH>
                <wp:positionV relativeFrom="paragraph">
                  <wp:posOffset>385022</wp:posOffset>
                </wp:positionV>
                <wp:extent cx="6831965" cy="1404620"/>
                <wp:effectExtent l="0" t="0" r="6985" b="19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965" cy="1404620"/>
                        </a:xfrm>
                        <a:prstGeom prst="rect">
                          <a:avLst/>
                        </a:prstGeom>
                        <a:solidFill>
                          <a:srgbClr val="FFFFFF"/>
                        </a:solidFill>
                        <a:ln w="9525">
                          <a:noFill/>
                          <a:miter lim="800000"/>
                          <a:headEnd/>
                          <a:tailEnd/>
                        </a:ln>
                      </wps:spPr>
                      <wps:txbx>
                        <w:txbxContent>
                          <w:p w14:paraId="3D7027A3" w14:textId="0D6CE9FC" w:rsidR="009928F3" w:rsidRPr="00BE6DB2" w:rsidRDefault="009928F3" w:rsidP="00DA4255">
                            <w:pPr>
                              <w:spacing w:after="0" w:line="240" w:lineRule="auto"/>
                              <w:rPr>
                                <w:rFonts w:ascii="Calibri" w:eastAsia="Calibri" w:hAnsi="Calibri" w:cs="Times New Roman"/>
                                <w:b/>
                                <w:bCs/>
                                <w:color w:val="00B050"/>
                                <w:sz w:val="36"/>
                                <w:szCs w:val="36"/>
                              </w:rPr>
                            </w:pPr>
                            <w:r>
                              <w:rPr>
                                <w:rFonts w:ascii="Calibri" w:eastAsia="Calibri" w:hAnsi="Calibri" w:cs="Times New Roman"/>
                                <w:b/>
                                <w:bCs/>
                                <w:color w:val="00B050"/>
                                <w:sz w:val="36"/>
                                <w:szCs w:val="36"/>
                              </w:rPr>
                              <w:t>T</w:t>
                            </w:r>
                            <w:r w:rsidRPr="00BE6DB2">
                              <w:rPr>
                                <w:rFonts w:ascii="Calibri" w:eastAsia="Calibri" w:hAnsi="Calibri" w:cs="Times New Roman"/>
                                <w:b/>
                                <w:bCs/>
                                <w:color w:val="00B050"/>
                                <w:sz w:val="36"/>
                                <w:szCs w:val="36"/>
                              </w:rPr>
                              <w:t>o learn more please join the upcoming Awareness Session on 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FE5E05" id="_x0000_s1036" type="#_x0000_t202" style="position:absolute;margin-left:33.4pt;margin-top:30.3pt;width:537.95pt;height:110.6pt;z-index:2516715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TKEwIAAP8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" stroked="f">
                <v:textbox style="mso-fit-shape-to-text:t">
                  <w:txbxContent>
                    <w:p w14:paraId="3D7027A3" w14:textId="0D6CE9FC" w:rsidR="009928F3" w:rsidRPr="00BE6DB2" w:rsidRDefault="009928F3" w:rsidP="00DA4255">
                      <w:pPr>
                        <w:spacing w:after="0" w:line="240" w:lineRule="auto"/>
                        <w:rPr>
                          <w:rFonts w:ascii="Calibri" w:eastAsia="Calibri" w:hAnsi="Calibri" w:cs="Times New Roman"/>
                          <w:b/>
                          <w:bCs/>
                          <w:color w:val="00B050"/>
                          <w:sz w:val="36"/>
                          <w:szCs w:val="36"/>
                        </w:rPr>
                      </w:pPr>
                      <w:r>
                        <w:rPr>
                          <w:rFonts w:ascii="Calibri" w:eastAsia="Calibri" w:hAnsi="Calibri" w:cs="Times New Roman"/>
                          <w:b/>
                          <w:bCs/>
                          <w:color w:val="00B050"/>
                          <w:sz w:val="36"/>
                          <w:szCs w:val="36"/>
                        </w:rPr>
                        <w:t>T</w:t>
                      </w:r>
                      <w:r w:rsidRPr="00BE6DB2">
                        <w:rPr>
                          <w:rFonts w:ascii="Calibri" w:eastAsia="Calibri" w:hAnsi="Calibri" w:cs="Times New Roman"/>
                          <w:b/>
                          <w:bCs/>
                          <w:color w:val="00B050"/>
                          <w:sz w:val="36"/>
                          <w:szCs w:val="36"/>
                        </w:rPr>
                        <w:t>o learn more please join the upcoming Awareness Session on XXXX</w:t>
                      </w:r>
                    </w:p>
                  </w:txbxContent>
                </v:textbox>
                <w10:wrap type="square" anchorx="page"/>
              </v:shape>
            </w:pict>
          </mc:Fallback>
        </mc:AlternateContent>
      </w:r>
    </w:p>
    <w:bookmarkStart w:id="16" w:name="_Toc110523706"/>
    <w:bookmarkStart w:id="17" w:name="_Toc110523907"/>
    <w:bookmarkStart w:id="18" w:name="_Toc125298492"/>
    <w:p w14:paraId="611F76A3" w14:textId="77777777" w:rsidR="00DE31CC" w:rsidRPr="003F4EE7" w:rsidRDefault="00DE31CC" w:rsidP="00CB1B18">
      <w:pPr>
        <w:shd w:val="clear" w:color="auto" w:fill="FFFFFF"/>
        <w:spacing w:after="120"/>
        <w:outlineLvl w:val="2"/>
        <w:rPr>
          <w:rFonts w:ascii="Calibri" w:eastAsia="Calibri" w:hAnsi="Calibri" w:cs="Times New Roman"/>
        </w:rPr>
      </w:pPr>
      <w:r>
        <w:rPr>
          <w:rFonts w:cstheme="minorHAnsi"/>
          <w:b/>
          <w:noProof/>
          <w:color w:val="03AD8D"/>
          <w:sz w:val="48"/>
          <w:szCs w:val="48"/>
        </w:rPr>
        <w:lastRenderedPageBreak/>
        <mc:AlternateContent>
          <mc:Choice Requires="wpg">
            <w:drawing>
              <wp:anchor distT="0" distB="0" distL="114300" distR="114300" simplePos="0" relativeHeight="251679744" behindDoc="0" locked="0" layoutInCell="1" allowOverlap="1" wp14:anchorId="11C56A28" wp14:editId="5D8629BE">
                <wp:simplePos x="0" y="0"/>
                <wp:positionH relativeFrom="column">
                  <wp:posOffset>-865539</wp:posOffset>
                </wp:positionH>
                <wp:positionV relativeFrom="paragraph">
                  <wp:posOffset>-914400</wp:posOffset>
                </wp:positionV>
                <wp:extent cx="7954950" cy="851535"/>
                <wp:effectExtent l="0" t="0" r="8255" b="5715"/>
                <wp:wrapNone/>
                <wp:docPr id="2" name="Group 2"/>
                <wp:cNvGraphicFramePr/>
                <a:graphic xmlns:a="http://schemas.openxmlformats.org/drawingml/2006/main">
                  <a:graphicData uri="http://schemas.microsoft.com/office/word/2010/wordprocessingGroup">
                    <wpg:wgp>
                      <wpg:cNvGrpSpPr/>
                      <wpg:grpSpPr>
                        <a:xfrm>
                          <a:off x="0" y="0"/>
                          <a:ext cx="7954950" cy="851535"/>
                          <a:chOff x="0" y="0"/>
                          <a:chExt cx="7954950" cy="851535"/>
                        </a:xfrm>
                      </wpg:grpSpPr>
                      <pic:pic xmlns:pic="http://schemas.openxmlformats.org/drawingml/2006/picture">
                        <pic:nvPicPr>
                          <pic:cNvPr id="3" name="Picture 3"/>
                          <pic:cNvPicPr>
                            <a:picLocks noChangeAspect="1"/>
                          </pic:cNvPicPr>
                        </pic:nvPicPr>
                        <pic:blipFill>
                          <a:blip r:embed="rId13"/>
                          <a:stretch>
                            <a:fillRect/>
                          </a:stretch>
                        </pic:blipFill>
                        <pic:spPr>
                          <a:xfrm>
                            <a:off x="0" y="27921"/>
                            <a:ext cx="1384935" cy="718820"/>
                          </a:xfrm>
                          <a:prstGeom prst="rect">
                            <a:avLst/>
                          </a:prstGeom>
                        </pic:spPr>
                      </pic:pic>
                      <pic:pic xmlns:pic="http://schemas.openxmlformats.org/drawingml/2006/picture">
                        <pic:nvPicPr>
                          <pic:cNvPr id="5" name="Picture 5"/>
                          <pic:cNvPicPr>
                            <a:picLocks noChangeAspect="1"/>
                          </pic:cNvPicPr>
                        </pic:nvPicPr>
                        <pic:blipFill>
                          <a:blip r:embed="rId38"/>
                          <a:stretch>
                            <a:fillRect/>
                          </a:stretch>
                        </pic:blipFill>
                        <pic:spPr>
                          <a:xfrm>
                            <a:off x="1389050" y="0"/>
                            <a:ext cx="6565900" cy="851535"/>
                          </a:xfrm>
                          <a:prstGeom prst="rect">
                            <a:avLst/>
                          </a:prstGeom>
                        </pic:spPr>
                      </pic:pic>
                    </wpg:wgp>
                  </a:graphicData>
                </a:graphic>
              </wp:anchor>
            </w:drawing>
          </mc:Choice>
          <mc:Fallback>
            <w:pict>
              <v:group w14:anchorId="45151A9C" id="Group 2" o:spid="_x0000_s1026" style="position:absolute;margin-left:-68.15pt;margin-top:-1in;width:626.35pt;height:67.05pt;z-index:251679744" coordsize="79549,85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B&#10;a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79;width:13849;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">
                  <v:imagedata r:id="rId43" o:title=""/>
                </v:shape>
                <v:shape id="Picture 5" o:spid="_x0000_s1028" type="#_x0000_t75" style="position:absolute;left:13890;width:65659;height:8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">
                  <v:imagedata r:id="rId44" o:title=""/>
                </v:shape>
              </v:group>
            </w:pict>
          </mc:Fallback>
        </mc:AlternateContent>
      </w:r>
      <w:r w:rsidRPr="00B76874">
        <w:rPr>
          <w:rFonts w:cstheme="minorHAnsi"/>
          <w:b/>
          <w:noProof/>
          <w:color w:val="03AD8D"/>
          <w:sz w:val="48"/>
          <w:szCs w:val="48"/>
        </w:rPr>
        <mc:AlternateContent>
          <mc:Choice Requires="wps">
            <w:drawing>
              <wp:anchor distT="45720" distB="45720" distL="114300" distR="114300" simplePos="0" relativeHeight="251680768" behindDoc="0" locked="0" layoutInCell="1" allowOverlap="1" wp14:anchorId="7EFC341D" wp14:editId="2C68316D">
                <wp:simplePos x="0" y="0"/>
                <wp:positionH relativeFrom="column">
                  <wp:posOffset>1807297</wp:posOffset>
                </wp:positionH>
                <wp:positionV relativeFrom="paragraph">
                  <wp:posOffset>-816595</wp:posOffset>
                </wp:positionV>
                <wp:extent cx="3427255" cy="140462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255" cy="1404620"/>
                        </a:xfrm>
                        <a:prstGeom prst="rect">
                          <a:avLst/>
                        </a:prstGeom>
                        <a:noFill/>
                        <a:ln w="9525">
                          <a:noFill/>
                          <a:miter lim="800000"/>
                          <a:headEnd/>
                          <a:tailEnd/>
                        </a:ln>
                      </wps:spPr>
                      <wps:txbx>
                        <w:txbxContent>
                          <w:p w14:paraId="117C139E" w14:textId="77777777" w:rsidR="009928F3" w:rsidRPr="00B76874" w:rsidRDefault="009928F3">
                            <w:pPr>
                              <w:rPr>
                                <w:color w:val="FFFFFF" w:themeColor="background1"/>
                              </w:rPr>
                            </w:pPr>
                            <w:r w:rsidRPr="00B76874">
                              <w:rPr>
                                <w:rFonts w:cstheme="minorHAnsi"/>
                                <w:b/>
                                <w:color w:val="FFFFFF" w:themeColor="background1"/>
                                <w:sz w:val="48"/>
                                <w:szCs w:val="48"/>
                              </w:rPr>
                              <w:t>Stress First Aid (SFA)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FC341D" id="_x0000_s1037" type="#_x0000_t202" style="position:absolute;margin-left:142.3pt;margin-top:-64.3pt;width:269.8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" filled="f" stroked="f">
                <v:textbox style="mso-fit-shape-to-text:t">
                  <w:txbxContent>
                    <w:p w14:paraId="117C139E" w14:textId="77777777" w:rsidR="009928F3" w:rsidRPr="00B76874" w:rsidRDefault="009928F3">
                      <w:pPr>
                        <w:rPr>
                          <w:color w:val="FFFFFF" w:themeColor="background1"/>
                        </w:rPr>
                      </w:pPr>
                      <w:r w:rsidRPr="00B76874">
                        <w:rPr>
                          <w:rFonts w:cstheme="minorHAnsi"/>
                          <w:b/>
                          <w:color w:val="FFFFFF" w:themeColor="background1"/>
                          <w:sz w:val="48"/>
                          <w:szCs w:val="48"/>
                        </w:rPr>
                        <w:t>Stress First Aid (SFA)</w:t>
                      </w:r>
                    </w:p>
                  </w:txbxContent>
                </v:textbox>
              </v:shape>
            </w:pict>
          </mc:Fallback>
        </mc:AlternateContent>
      </w:r>
      <w:r w:rsidRPr="003F4EE7">
        <w:rPr>
          <w:rFonts w:ascii="Calibri" w:eastAsia="Calibri" w:hAnsi="Calibri" w:cs="Times New Roman"/>
        </w:rPr>
        <w:t xml:space="preserve">This document provides a guide to support the rollout of the SFA program in </w:t>
      </w:r>
      <w:r>
        <w:rPr>
          <w:rFonts w:ascii="Calibri" w:eastAsia="Calibri" w:hAnsi="Calibri" w:cs="Times New Roman"/>
        </w:rPr>
        <w:t>organizations</w:t>
      </w:r>
      <w:r w:rsidRPr="003F4EE7">
        <w:rPr>
          <w:rFonts w:ascii="Calibri" w:eastAsia="Calibri" w:hAnsi="Calibri" w:cs="Times New Roman"/>
        </w:rPr>
        <w:t>. The following steps and timeline can, and should be, adapted to meet each organization’s needs.</w:t>
      </w:r>
      <w:bookmarkEnd w:id="16"/>
      <w:bookmarkEnd w:id="17"/>
      <w:bookmarkEnd w:id="18"/>
    </w:p>
    <w:p w14:paraId="0F1739F6" w14:textId="77777777" w:rsidR="00DE31CC" w:rsidRPr="003F4EE7" w:rsidRDefault="00DE31CC" w:rsidP="00CB1B18">
      <w:pPr>
        <w:spacing w:after="0" w:line="240" w:lineRule="auto"/>
        <w:rPr>
          <w:rFonts w:ascii="Calibri" w:eastAsia="Calibri" w:hAnsi="Calibri" w:cs="Times New Roman"/>
        </w:rPr>
      </w:pPr>
    </w:p>
    <w:p w14:paraId="091757AE" w14:textId="77777777" w:rsidR="00DE31CC" w:rsidRPr="003F4EE7" w:rsidRDefault="00DE31CC" w:rsidP="00CB1B18">
      <w:pPr>
        <w:pBdr>
          <w:bottom w:val="single" w:sz="4" w:space="1" w:color="auto"/>
        </w:pBdr>
        <w:rPr>
          <w:rFonts w:ascii="Calibri" w:eastAsia="Calibri" w:hAnsi="Calibri" w:cs="Calibri"/>
          <w:b/>
          <w:color w:val="03AD8D"/>
          <w:sz w:val="32"/>
          <w:szCs w:val="32"/>
        </w:rPr>
      </w:pPr>
      <w:r w:rsidRPr="003F4EE7">
        <w:rPr>
          <w:rFonts w:ascii="Calibri" w:eastAsia="Calibri" w:hAnsi="Calibri" w:cs="Calibri"/>
          <w:b/>
          <w:color w:val="03AD8D"/>
          <w:sz w:val="32"/>
          <w:szCs w:val="32"/>
        </w:rPr>
        <w:t>Executive Summary</w:t>
      </w:r>
    </w:p>
    <w:p w14:paraId="5F8B625C" w14:textId="77777777" w:rsidR="00DE31CC" w:rsidRPr="003F4EE7" w:rsidRDefault="00DE31CC" w:rsidP="00CB1B18">
      <w:pPr>
        <w:spacing w:after="0" w:line="240" w:lineRule="auto"/>
      </w:pPr>
      <w:r w:rsidRPr="003F4EE7">
        <w:rPr>
          <w:b/>
        </w:rPr>
        <w:t xml:space="preserve">Stress First Aid (SFA) Peer Support </w:t>
      </w:r>
      <w:r w:rsidRPr="003F4EE7">
        <w:t xml:space="preserve">is a peer-to-peer stress control program. SFA aims to help team members identify and address early signs of stress reactions in themselves and others in an ongoing way (not just after “critical incidents”). </w:t>
      </w:r>
      <w:r w:rsidRPr="007F2A0C">
        <w:rPr>
          <w:b/>
        </w:rPr>
        <w:t>The ultimate aim is to enhance individual and unit resilience</w:t>
      </w:r>
      <w:r w:rsidRPr="003F4EE7">
        <w:t>.</w:t>
      </w:r>
    </w:p>
    <w:p w14:paraId="01494D73" w14:textId="77777777" w:rsidR="00DE31CC" w:rsidRPr="003F4EE7" w:rsidRDefault="00DE31CC" w:rsidP="00CB1B18">
      <w:pPr>
        <w:spacing w:after="0" w:line="240" w:lineRule="auto"/>
      </w:pPr>
    </w:p>
    <w:p w14:paraId="742CE913" w14:textId="77777777" w:rsidR="00DE31CC" w:rsidRPr="003F4EE7" w:rsidRDefault="00DE31CC" w:rsidP="00CB1B18">
      <w:pPr>
        <w:spacing w:after="0" w:line="240" w:lineRule="auto"/>
        <w:rPr>
          <w:b/>
        </w:rPr>
      </w:pPr>
      <w:r w:rsidRPr="003F4EE7">
        <w:rPr>
          <w:b/>
        </w:rPr>
        <w:t xml:space="preserve">Overview of </w:t>
      </w:r>
      <w:r>
        <w:rPr>
          <w:b/>
        </w:rPr>
        <w:t>organizational structure of the SFA program</w:t>
      </w:r>
      <w:r w:rsidRPr="003F4EE7">
        <w:rPr>
          <w:b/>
        </w:rPr>
        <w:t xml:space="preserve">: </w:t>
      </w:r>
    </w:p>
    <w:p w14:paraId="79F675DC" w14:textId="77777777" w:rsidR="00DE31CC" w:rsidRPr="003F4EE7" w:rsidRDefault="00DE31CC" w:rsidP="00CB1B18">
      <w:pPr>
        <w:spacing w:after="0" w:line="240" w:lineRule="auto"/>
        <w:rPr>
          <w:b/>
        </w:rPr>
      </w:pPr>
    </w:p>
    <w:tbl>
      <w:tblPr>
        <w:tblStyle w:val="TableGrid2"/>
        <w:tblW w:w="0" w:type="auto"/>
        <w:tblLook w:val="04A0" w:firstRow="1" w:lastRow="0" w:firstColumn="1" w:lastColumn="0" w:noHBand="0" w:noVBand="1"/>
      </w:tblPr>
      <w:tblGrid>
        <w:gridCol w:w="9350"/>
      </w:tblGrid>
      <w:tr w:rsidR="00DE31CC" w:rsidRPr="003F4EE7" w14:paraId="3588E895" w14:textId="77777777" w:rsidTr="00CB1B18">
        <w:tc>
          <w:tcPr>
            <w:tcW w:w="9638" w:type="dxa"/>
            <w:tcBorders>
              <w:bottom w:val="single" w:sz="4" w:space="0" w:color="auto"/>
            </w:tcBorders>
            <w:shd w:val="clear" w:color="auto" w:fill="82DCBE"/>
          </w:tcPr>
          <w:p w14:paraId="7F147D51" w14:textId="04C65A87" w:rsidR="00DE31CC" w:rsidRPr="003F4EE7" w:rsidRDefault="00DE31CC" w:rsidP="00CB1B18">
            <w:pPr>
              <w:rPr>
                <w:rFonts w:asciiTheme="minorHAnsi" w:hAnsiTheme="minorHAnsi"/>
                <w:b/>
                <w:sz w:val="22"/>
              </w:rPr>
            </w:pPr>
            <w:r w:rsidRPr="003F4EE7">
              <w:rPr>
                <w:rFonts w:asciiTheme="minorHAnsi" w:hAnsiTheme="minorHAnsi"/>
                <w:b/>
                <w:sz w:val="22"/>
              </w:rPr>
              <w:t xml:space="preserve">Organization-wide: </w:t>
            </w:r>
            <w:r w:rsidR="00B26F4E">
              <w:rPr>
                <w:rFonts w:asciiTheme="minorHAnsi" w:hAnsiTheme="minorHAnsi"/>
                <w:b/>
                <w:sz w:val="22"/>
              </w:rPr>
              <w:t xml:space="preserve">Minimum of </w:t>
            </w:r>
            <w:r w:rsidRPr="003F4EE7">
              <w:rPr>
                <w:rFonts w:asciiTheme="minorHAnsi" w:hAnsiTheme="minorHAnsi"/>
                <w:b/>
                <w:sz w:val="22"/>
              </w:rPr>
              <w:t>Two SFA Nurse Team Leaders</w:t>
            </w:r>
          </w:p>
          <w:p w14:paraId="50188B21" w14:textId="77777777" w:rsidR="00DE31CC" w:rsidRDefault="00DE31CC" w:rsidP="00DE31CC">
            <w:pPr>
              <w:numPr>
                <w:ilvl w:val="0"/>
                <w:numId w:val="23"/>
              </w:numPr>
              <w:contextualSpacing/>
              <w:rPr>
                <w:rFonts w:asciiTheme="minorHAnsi" w:hAnsiTheme="minorHAnsi"/>
                <w:sz w:val="22"/>
              </w:rPr>
            </w:pPr>
            <w:r>
              <w:rPr>
                <w:rFonts w:asciiTheme="minorHAnsi" w:hAnsiTheme="minorHAnsi"/>
                <w:sz w:val="22"/>
              </w:rPr>
              <w:t>Attends a train the trainer program sponsored by NJ-NEW (three 4-hour sessions).</w:t>
            </w:r>
          </w:p>
          <w:p w14:paraId="589E50D2" w14:textId="77777777" w:rsidR="00DE31CC" w:rsidRPr="003F4EE7" w:rsidRDefault="00DE31CC" w:rsidP="00DE31CC">
            <w:pPr>
              <w:numPr>
                <w:ilvl w:val="0"/>
                <w:numId w:val="23"/>
              </w:numPr>
              <w:contextualSpacing/>
              <w:rPr>
                <w:rFonts w:asciiTheme="minorHAnsi" w:hAnsiTheme="minorHAnsi"/>
                <w:sz w:val="22"/>
              </w:rPr>
            </w:pPr>
            <w:r w:rsidRPr="003F4EE7">
              <w:rPr>
                <w:rFonts w:asciiTheme="minorHAnsi" w:hAnsiTheme="minorHAnsi"/>
                <w:sz w:val="22"/>
              </w:rPr>
              <w:t xml:space="preserve">Responsible for coordinating the training and roll out of the program organization-wide. </w:t>
            </w:r>
          </w:p>
          <w:p w14:paraId="4C8F6E57" w14:textId="77777777" w:rsidR="00DE31CC" w:rsidRPr="003F4EE7" w:rsidRDefault="00DE31CC" w:rsidP="00DE31CC">
            <w:pPr>
              <w:numPr>
                <w:ilvl w:val="0"/>
                <w:numId w:val="23"/>
              </w:numPr>
              <w:contextualSpacing/>
              <w:rPr>
                <w:rFonts w:asciiTheme="minorHAnsi" w:hAnsiTheme="minorHAnsi"/>
                <w:sz w:val="22"/>
              </w:rPr>
            </w:pPr>
            <w:r>
              <w:rPr>
                <w:rFonts w:asciiTheme="minorHAnsi" w:hAnsiTheme="minorHAnsi"/>
                <w:sz w:val="22"/>
              </w:rPr>
              <w:t>Recommend</w:t>
            </w:r>
            <w:r w:rsidRPr="003F4EE7">
              <w:rPr>
                <w:rFonts w:asciiTheme="minorHAnsi" w:hAnsiTheme="minorHAnsi"/>
                <w:sz w:val="22"/>
              </w:rPr>
              <w:t xml:space="preserve"> </w:t>
            </w:r>
            <w:r>
              <w:rPr>
                <w:rFonts w:asciiTheme="minorHAnsi" w:hAnsiTheme="minorHAnsi"/>
                <w:sz w:val="22"/>
              </w:rPr>
              <w:t>4</w:t>
            </w:r>
            <w:r w:rsidRPr="003F4EE7">
              <w:rPr>
                <w:rFonts w:asciiTheme="minorHAnsi" w:hAnsiTheme="minorHAnsi"/>
                <w:sz w:val="22"/>
              </w:rPr>
              <w:t xml:space="preserve"> hours per week of protected time for SFA activities and coordination.</w:t>
            </w:r>
          </w:p>
        </w:tc>
      </w:tr>
      <w:tr w:rsidR="00DE31CC" w:rsidRPr="003F4EE7" w14:paraId="76E7D3C8" w14:textId="77777777" w:rsidTr="00CB1B18">
        <w:tc>
          <w:tcPr>
            <w:tcW w:w="9638" w:type="dxa"/>
            <w:tcBorders>
              <w:left w:val="nil"/>
              <w:right w:val="nil"/>
            </w:tcBorders>
          </w:tcPr>
          <w:p w14:paraId="604F61F6" w14:textId="77777777" w:rsidR="00DE31CC" w:rsidRPr="003F4EE7" w:rsidRDefault="00DE31CC" w:rsidP="00CB1B18">
            <w:pPr>
              <w:rPr>
                <w:rFonts w:asciiTheme="minorHAnsi" w:hAnsiTheme="minorHAnsi"/>
                <w:sz w:val="22"/>
              </w:rPr>
            </w:pPr>
            <w:r w:rsidRPr="003F4EE7">
              <w:rPr>
                <w:noProof/>
              </w:rPr>
              <mc:AlternateContent>
                <mc:Choice Requires="wps">
                  <w:drawing>
                    <wp:anchor distT="0" distB="0" distL="114300" distR="114300" simplePos="0" relativeHeight="251676672" behindDoc="0" locked="0" layoutInCell="1" allowOverlap="1" wp14:anchorId="343CE3DC" wp14:editId="1EFE50C8">
                      <wp:simplePos x="0" y="0"/>
                      <wp:positionH relativeFrom="column">
                        <wp:posOffset>2766695</wp:posOffset>
                      </wp:positionH>
                      <wp:positionV relativeFrom="paragraph">
                        <wp:posOffset>8255</wp:posOffset>
                      </wp:positionV>
                      <wp:extent cx="484632" cy="311150"/>
                      <wp:effectExtent l="38100" t="0" r="0" b="31750"/>
                      <wp:wrapNone/>
                      <wp:docPr id="11" name="Down Arrow 2"/>
                      <wp:cNvGraphicFramePr/>
                      <a:graphic xmlns:a="http://schemas.openxmlformats.org/drawingml/2006/main">
                        <a:graphicData uri="http://schemas.microsoft.com/office/word/2010/wordprocessingShape">
                          <wps:wsp>
                            <wps:cNvSpPr/>
                            <wps:spPr>
                              <a:xfrm>
                                <a:off x="0" y="0"/>
                                <a:ext cx="484632" cy="311150"/>
                              </a:xfrm>
                              <a:prstGeom prst="downArrow">
                                <a:avLst/>
                              </a:prstGeom>
                              <a:solidFill>
                                <a:srgbClr val="03AD8D"/>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9055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17.85pt;margin-top:.65pt;width:38.15pt;height:2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" adj="10800" fillcolor="#03ad8d" strokecolor="#41719c" strokeweight="1pt"/>
                  </w:pict>
                </mc:Fallback>
              </mc:AlternateContent>
            </w:r>
          </w:p>
          <w:p w14:paraId="606DFF4B" w14:textId="77777777" w:rsidR="00DE31CC" w:rsidRPr="003F4EE7" w:rsidRDefault="00DE31CC" w:rsidP="00CB1B18">
            <w:pPr>
              <w:rPr>
                <w:rFonts w:asciiTheme="minorHAnsi" w:hAnsiTheme="minorHAnsi"/>
                <w:sz w:val="22"/>
              </w:rPr>
            </w:pPr>
          </w:p>
        </w:tc>
      </w:tr>
      <w:tr w:rsidR="00DE31CC" w:rsidRPr="003F4EE7" w14:paraId="6C8AA6C3" w14:textId="77777777" w:rsidTr="00CB1B18">
        <w:tc>
          <w:tcPr>
            <w:tcW w:w="9638" w:type="dxa"/>
            <w:tcBorders>
              <w:bottom w:val="single" w:sz="4" w:space="0" w:color="auto"/>
            </w:tcBorders>
            <w:shd w:val="clear" w:color="auto" w:fill="82DCBE"/>
          </w:tcPr>
          <w:p w14:paraId="36B4A34E" w14:textId="77777777" w:rsidR="00DE31CC" w:rsidRPr="003F4EE7" w:rsidRDefault="00DE31CC" w:rsidP="00CB1B18">
            <w:pPr>
              <w:rPr>
                <w:rFonts w:asciiTheme="minorHAnsi" w:hAnsiTheme="minorHAnsi"/>
                <w:b/>
                <w:sz w:val="22"/>
              </w:rPr>
            </w:pPr>
            <w:r w:rsidRPr="003F4EE7">
              <w:rPr>
                <w:rFonts w:asciiTheme="minorHAnsi" w:hAnsiTheme="minorHAnsi"/>
                <w:b/>
                <w:sz w:val="22"/>
              </w:rPr>
              <w:t>Organization-wide: Leadership Team</w:t>
            </w:r>
          </w:p>
          <w:p w14:paraId="4AE9C6B8" w14:textId="77777777" w:rsidR="00DE31CC" w:rsidRPr="003F4EE7" w:rsidRDefault="00DE31CC" w:rsidP="00DE31CC">
            <w:pPr>
              <w:numPr>
                <w:ilvl w:val="0"/>
                <w:numId w:val="23"/>
              </w:numPr>
              <w:contextualSpacing/>
              <w:rPr>
                <w:rFonts w:asciiTheme="minorHAnsi" w:hAnsiTheme="minorHAnsi"/>
                <w:sz w:val="22"/>
              </w:rPr>
            </w:pPr>
            <w:r w:rsidRPr="003F4EE7">
              <w:rPr>
                <w:rFonts w:asciiTheme="minorHAnsi" w:hAnsiTheme="minorHAnsi"/>
                <w:sz w:val="22"/>
              </w:rPr>
              <w:t xml:space="preserve">Responsible for the rollout and support of the program organization-wide. </w:t>
            </w:r>
          </w:p>
          <w:p w14:paraId="05796374" w14:textId="77777777" w:rsidR="00DE31CC" w:rsidRDefault="00DE31CC" w:rsidP="00DE31CC">
            <w:pPr>
              <w:numPr>
                <w:ilvl w:val="0"/>
                <w:numId w:val="23"/>
              </w:numPr>
              <w:contextualSpacing/>
              <w:rPr>
                <w:rFonts w:asciiTheme="minorHAnsi" w:hAnsiTheme="minorHAnsi"/>
                <w:sz w:val="22"/>
              </w:rPr>
            </w:pPr>
            <w:r w:rsidRPr="003F4EE7">
              <w:rPr>
                <w:rFonts w:asciiTheme="minorHAnsi" w:hAnsiTheme="minorHAnsi"/>
                <w:sz w:val="22"/>
              </w:rPr>
              <w:t xml:space="preserve">Includes </w:t>
            </w:r>
            <w:r>
              <w:rPr>
                <w:rFonts w:asciiTheme="minorHAnsi" w:hAnsiTheme="minorHAnsi"/>
                <w:sz w:val="22"/>
              </w:rPr>
              <w:t>strong nursing representation</w:t>
            </w:r>
            <w:r w:rsidRPr="003F4EE7">
              <w:rPr>
                <w:rFonts w:asciiTheme="minorHAnsi" w:hAnsiTheme="minorHAnsi"/>
                <w:sz w:val="22"/>
              </w:rPr>
              <w:t xml:space="preserve">: CNO, </w:t>
            </w:r>
            <w:r>
              <w:rPr>
                <w:rFonts w:asciiTheme="minorHAnsi" w:hAnsiTheme="minorHAnsi"/>
                <w:sz w:val="22"/>
              </w:rPr>
              <w:t>Directors/Managers, Nurse E</w:t>
            </w:r>
            <w:r w:rsidRPr="003F4EE7">
              <w:rPr>
                <w:rFonts w:asciiTheme="minorHAnsi" w:hAnsiTheme="minorHAnsi"/>
                <w:sz w:val="22"/>
              </w:rPr>
              <w:t>ducat</w:t>
            </w:r>
            <w:r>
              <w:rPr>
                <w:rFonts w:asciiTheme="minorHAnsi" w:hAnsiTheme="minorHAnsi"/>
                <w:sz w:val="22"/>
              </w:rPr>
              <w:t>ors, Council Members and Project Team Leaders.</w:t>
            </w:r>
          </w:p>
          <w:p w14:paraId="1CE90E1E" w14:textId="77777777" w:rsidR="00DE31CC" w:rsidRDefault="00DE31CC" w:rsidP="00DE31CC">
            <w:pPr>
              <w:numPr>
                <w:ilvl w:val="0"/>
                <w:numId w:val="23"/>
              </w:numPr>
              <w:contextualSpacing/>
              <w:rPr>
                <w:rFonts w:asciiTheme="minorHAnsi" w:hAnsiTheme="minorHAnsi"/>
                <w:sz w:val="22"/>
              </w:rPr>
            </w:pPr>
            <w:r>
              <w:rPr>
                <w:rFonts w:asciiTheme="minorHAnsi" w:hAnsiTheme="minorHAnsi"/>
                <w:sz w:val="22"/>
              </w:rPr>
              <w:t>Includes other participants key to organizational and staff well-being and could include: Administrative Leadership, Employee Assistance and/or E</w:t>
            </w:r>
            <w:r w:rsidRPr="003F4EE7">
              <w:rPr>
                <w:rFonts w:asciiTheme="minorHAnsi" w:hAnsiTheme="minorHAnsi"/>
                <w:sz w:val="22"/>
              </w:rPr>
              <w:t xml:space="preserve">mployee </w:t>
            </w:r>
            <w:r>
              <w:rPr>
                <w:rFonts w:asciiTheme="minorHAnsi" w:hAnsiTheme="minorHAnsi"/>
                <w:sz w:val="22"/>
              </w:rPr>
              <w:t>Health, Human R</w:t>
            </w:r>
            <w:r w:rsidRPr="003F4EE7">
              <w:rPr>
                <w:rFonts w:asciiTheme="minorHAnsi" w:hAnsiTheme="minorHAnsi"/>
                <w:sz w:val="22"/>
              </w:rPr>
              <w:t xml:space="preserve">esources, </w:t>
            </w:r>
          </w:p>
          <w:p w14:paraId="33CF587C" w14:textId="77777777" w:rsidR="00DE31CC" w:rsidRPr="003F4EE7" w:rsidRDefault="00DE31CC" w:rsidP="00CB1B18">
            <w:pPr>
              <w:ind w:left="360"/>
              <w:contextualSpacing/>
              <w:rPr>
                <w:rFonts w:asciiTheme="minorHAnsi" w:hAnsiTheme="minorHAnsi"/>
                <w:sz w:val="22"/>
              </w:rPr>
            </w:pPr>
            <w:r>
              <w:rPr>
                <w:rFonts w:asciiTheme="minorHAnsi" w:hAnsiTheme="minorHAnsi"/>
                <w:sz w:val="22"/>
              </w:rPr>
              <w:t>S</w:t>
            </w:r>
            <w:r w:rsidRPr="003F4EE7">
              <w:rPr>
                <w:rFonts w:asciiTheme="minorHAnsi" w:hAnsiTheme="minorHAnsi"/>
                <w:sz w:val="22"/>
              </w:rPr>
              <w:t xml:space="preserve">ocial </w:t>
            </w:r>
            <w:r>
              <w:rPr>
                <w:rFonts w:asciiTheme="minorHAnsi" w:hAnsiTheme="minorHAnsi"/>
                <w:sz w:val="22"/>
              </w:rPr>
              <w:t>Workers, Physicians and C</w:t>
            </w:r>
            <w:r w:rsidRPr="003F4EE7">
              <w:rPr>
                <w:rFonts w:asciiTheme="minorHAnsi" w:hAnsiTheme="minorHAnsi"/>
                <w:sz w:val="22"/>
              </w:rPr>
              <w:t>haplains.</w:t>
            </w:r>
          </w:p>
          <w:p w14:paraId="348260BE" w14:textId="7B8CC468" w:rsidR="00DE31CC" w:rsidRPr="003F4EE7" w:rsidRDefault="00DE31CC" w:rsidP="00DE31CC">
            <w:pPr>
              <w:numPr>
                <w:ilvl w:val="0"/>
                <w:numId w:val="23"/>
              </w:numPr>
              <w:contextualSpacing/>
              <w:rPr>
                <w:rFonts w:asciiTheme="minorHAnsi" w:hAnsiTheme="minorHAnsi"/>
                <w:sz w:val="22"/>
              </w:rPr>
            </w:pPr>
            <w:r w:rsidRPr="003F4EE7">
              <w:rPr>
                <w:rFonts w:asciiTheme="minorHAnsi" w:hAnsiTheme="minorHAnsi"/>
                <w:sz w:val="22"/>
              </w:rPr>
              <w:t>Participate in a</w:t>
            </w:r>
            <w:r w:rsidR="0073415C">
              <w:rPr>
                <w:rFonts w:asciiTheme="minorHAnsi" w:hAnsiTheme="minorHAnsi"/>
                <w:sz w:val="22"/>
              </w:rPr>
              <w:t xml:space="preserve"> 60 </w:t>
            </w:r>
            <w:r w:rsidR="00BA3C66">
              <w:rPr>
                <w:rFonts w:asciiTheme="minorHAnsi" w:hAnsiTheme="minorHAnsi"/>
                <w:sz w:val="22"/>
              </w:rPr>
              <w:t>or 90 minute</w:t>
            </w:r>
            <w:r w:rsidR="00964AEA">
              <w:rPr>
                <w:rFonts w:asciiTheme="minorHAnsi" w:hAnsiTheme="minorHAnsi"/>
                <w:sz w:val="22"/>
              </w:rPr>
              <w:t xml:space="preserve"> </w:t>
            </w:r>
            <w:r w:rsidRPr="003F4EE7">
              <w:rPr>
                <w:rFonts w:asciiTheme="minorHAnsi" w:hAnsiTheme="minorHAnsi"/>
                <w:sz w:val="22"/>
              </w:rPr>
              <w:t>training provided by the Team Leaders.</w:t>
            </w:r>
          </w:p>
          <w:p w14:paraId="08C62EBF" w14:textId="77777777" w:rsidR="00DE31CC" w:rsidRPr="003F4EE7" w:rsidRDefault="00DE31CC" w:rsidP="00DE31CC">
            <w:pPr>
              <w:numPr>
                <w:ilvl w:val="0"/>
                <w:numId w:val="23"/>
              </w:numPr>
              <w:contextualSpacing/>
              <w:rPr>
                <w:rFonts w:asciiTheme="minorHAnsi" w:hAnsiTheme="minorHAnsi"/>
                <w:sz w:val="22"/>
              </w:rPr>
            </w:pPr>
            <w:r w:rsidRPr="003F4EE7">
              <w:rPr>
                <w:rFonts w:asciiTheme="minorHAnsi" w:hAnsiTheme="minorHAnsi"/>
                <w:sz w:val="22"/>
              </w:rPr>
              <w:t xml:space="preserve">Meet monthly (initially) and then quarterly to guide rollout. </w:t>
            </w:r>
          </w:p>
          <w:p w14:paraId="35FC0112" w14:textId="77777777" w:rsidR="00DE31CC" w:rsidRPr="003F4EE7" w:rsidRDefault="00DE31CC" w:rsidP="00DE31CC">
            <w:pPr>
              <w:numPr>
                <w:ilvl w:val="0"/>
                <w:numId w:val="23"/>
              </w:numPr>
              <w:contextualSpacing/>
              <w:rPr>
                <w:rFonts w:asciiTheme="minorHAnsi" w:hAnsiTheme="minorHAnsi"/>
                <w:sz w:val="22"/>
              </w:rPr>
            </w:pPr>
            <w:r>
              <w:rPr>
                <w:rFonts w:asciiTheme="minorHAnsi" w:hAnsiTheme="minorHAnsi"/>
                <w:sz w:val="22"/>
              </w:rPr>
              <w:t>In conjunction with Team Leaders, c</w:t>
            </w:r>
            <w:r w:rsidRPr="003F4EE7">
              <w:rPr>
                <w:rFonts w:asciiTheme="minorHAnsi" w:hAnsiTheme="minorHAnsi"/>
                <w:sz w:val="22"/>
              </w:rPr>
              <w:t>onduct</w:t>
            </w:r>
            <w:r>
              <w:rPr>
                <w:rFonts w:asciiTheme="minorHAnsi" w:hAnsiTheme="minorHAnsi"/>
                <w:sz w:val="22"/>
              </w:rPr>
              <w:t xml:space="preserve"> and/or oversee</w:t>
            </w:r>
            <w:r w:rsidRPr="003F4EE7">
              <w:rPr>
                <w:rFonts w:asciiTheme="minorHAnsi" w:hAnsiTheme="minorHAnsi"/>
                <w:sz w:val="22"/>
              </w:rPr>
              <w:t xml:space="preserve"> a </w:t>
            </w:r>
            <w:r>
              <w:rPr>
                <w:rFonts w:asciiTheme="minorHAnsi" w:hAnsiTheme="minorHAnsi"/>
                <w:sz w:val="22"/>
              </w:rPr>
              <w:t>20–30 minute</w:t>
            </w:r>
            <w:r w:rsidRPr="003F4EE7">
              <w:rPr>
                <w:rFonts w:asciiTheme="minorHAnsi" w:hAnsiTheme="minorHAnsi"/>
                <w:sz w:val="22"/>
              </w:rPr>
              <w:t xml:space="preserve"> awareness briefing for 100% of the workforce.</w:t>
            </w:r>
          </w:p>
          <w:p w14:paraId="1FC1E569" w14:textId="77777777" w:rsidR="00DE31CC" w:rsidRPr="003F4EE7" w:rsidRDefault="00DE31CC" w:rsidP="00DE31CC">
            <w:pPr>
              <w:numPr>
                <w:ilvl w:val="0"/>
                <w:numId w:val="23"/>
              </w:numPr>
              <w:contextualSpacing/>
              <w:rPr>
                <w:rFonts w:asciiTheme="minorHAnsi" w:hAnsiTheme="minorHAnsi"/>
                <w:sz w:val="22"/>
              </w:rPr>
            </w:pPr>
            <w:r>
              <w:rPr>
                <w:rFonts w:asciiTheme="minorHAnsi" w:hAnsiTheme="minorHAnsi"/>
                <w:sz w:val="22"/>
              </w:rPr>
              <w:t>Agree on a SFA rollout plan to initially include units that volunteer based on interest &amp; readiness.</w:t>
            </w:r>
          </w:p>
        </w:tc>
      </w:tr>
      <w:tr w:rsidR="00DE31CC" w:rsidRPr="003F4EE7" w14:paraId="27DD4756" w14:textId="77777777" w:rsidTr="00CB1B18">
        <w:tc>
          <w:tcPr>
            <w:tcW w:w="9638" w:type="dxa"/>
            <w:tcBorders>
              <w:left w:val="nil"/>
              <w:right w:val="nil"/>
            </w:tcBorders>
          </w:tcPr>
          <w:p w14:paraId="1E2C7AD5" w14:textId="77777777" w:rsidR="00DE31CC" w:rsidRPr="003F4EE7" w:rsidRDefault="00DE31CC" w:rsidP="00CB1B18">
            <w:pPr>
              <w:rPr>
                <w:rFonts w:asciiTheme="minorHAnsi" w:hAnsiTheme="minorHAnsi"/>
                <w:sz w:val="22"/>
              </w:rPr>
            </w:pPr>
            <w:r w:rsidRPr="003F4EE7">
              <w:rPr>
                <w:noProof/>
              </w:rPr>
              <mc:AlternateContent>
                <mc:Choice Requires="wps">
                  <w:drawing>
                    <wp:anchor distT="0" distB="0" distL="114300" distR="114300" simplePos="0" relativeHeight="251677696" behindDoc="0" locked="0" layoutInCell="1" allowOverlap="1" wp14:anchorId="1D6DC4AD" wp14:editId="171EE748">
                      <wp:simplePos x="0" y="0"/>
                      <wp:positionH relativeFrom="column">
                        <wp:posOffset>2766695</wp:posOffset>
                      </wp:positionH>
                      <wp:positionV relativeFrom="paragraph">
                        <wp:posOffset>8255</wp:posOffset>
                      </wp:positionV>
                      <wp:extent cx="484632" cy="311150"/>
                      <wp:effectExtent l="38100" t="0" r="0" b="31750"/>
                      <wp:wrapNone/>
                      <wp:docPr id="12" name="Down Arrow 4"/>
                      <wp:cNvGraphicFramePr/>
                      <a:graphic xmlns:a="http://schemas.openxmlformats.org/drawingml/2006/main">
                        <a:graphicData uri="http://schemas.microsoft.com/office/word/2010/wordprocessingShape">
                          <wps:wsp>
                            <wps:cNvSpPr/>
                            <wps:spPr>
                              <a:xfrm>
                                <a:off x="0" y="0"/>
                                <a:ext cx="484632" cy="311150"/>
                              </a:xfrm>
                              <a:prstGeom prst="downArrow">
                                <a:avLst/>
                              </a:prstGeom>
                              <a:solidFill>
                                <a:srgbClr val="03AD8D"/>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5A801C" id="Down Arrow 4" o:spid="_x0000_s1026" type="#_x0000_t67" style="position:absolute;margin-left:217.85pt;margin-top:.65pt;width:38.15pt;height:2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" adj="10800" fillcolor="#03ad8d" strokecolor="#41719c" strokeweight="1pt"/>
                  </w:pict>
                </mc:Fallback>
              </mc:AlternateContent>
            </w:r>
          </w:p>
          <w:p w14:paraId="2B70F7C0" w14:textId="77777777" w:rsidR="00DE31CC" w:rsidRPr="003F4EE7" w:rsidRDefault="00DE31CC" w:rsidP="00CB1B18">
            <w:pPr>
              <w:rPr>
                <w:rFonts w:asciiTheme="minorHAnsi" w:hAnsiTheme="minorHAnsi"/>
                <w:sz w:val="22"/>
              </w:rPr>
            </w:pPr>
          </w:p>
        </w:tc>
      </w:tr>
      <w:tr w:rsidR="00DE31CC" w:rsidRPr="003F4EE7" w14:paraId="3EAF690A" w14:textId="77777777" w:rsidTr="00CB1B18">
        <w:tc>
          <w:tcPr>
            <w:tcW w:w="9638" w:type="dxa"/>
            <w:tcBorders>
              <w:bottom w:val="single" w:sz="4" w:space="0" w:color="auto"/>
            </w:tcBorders>
            <w:shd w:val="clear" w:color="auto" w:fill="82DCBE"/>
          </w:tcPr>
          <w:p w14:paraId="6F0665C3" w14:textId="77777777" w:rsidR="00DE31CC" w:rsidRPr="003F4EE7" w:rsidRDefault="00DE31CC" w:rsidP="00CB1B18">
            <w:pPr>
              <w:rPr>
                <w:rFonts w:asciiTheme="minorHAnsi" w:hAnsiTheme="minorHAnsi"/>
                <w:b/>
                <w:sz w:val="22"/>
              </w:rPr>
            </w:pPr>
            <w:r w:rsidRPr="003F4EE7">
              <w:rPr>
                <w:rFonts w:asciiTheme="minorHAnsi" w:hAnsiTheme="minorHAnsi"/>
                <w:b/>
                <w:sz w:val="22"/>
              </w:rPr>
              <w:t xml:space="preserve">Unit-specific: </w:t>
            </w:r>
            <w:r>
              <w:rPr>
                <w:rFonts w:asciiTheme="minorHAnsi" w:hAnsiTheme="minorHAnsi"/>
                <w:b/>
                <w:sz w:val="22"/>
              </w:rPr>
              <w:t>SFA Champions</w:t>
            </w:r>
          </w:p>
          <w:p w14:paraId="637ADA88" w14:textId="10D4C435" w:rsidR="00DE31CC" w:rsidRPr="003F4EE7" w:rsidRDefault="00DE31CC" w:rsidP="00DE31CC">
            <w:pPr>
              <w:numPr>
                <w:ilvl w:val="0"/>
                <w:numId w:val="23"/>
              </w:numPr>
              <w:contextualSpacing/>
              <w:rPr>
                <w:rFonts w:asciiTheme="minorHAnsi" w:hAnsiTheme="minorHAnsi"/>
                <w:sz w:val="22"/>
              </w:rPr>
            </w:pPr>
            <w:r w:rsidRPr="003F4EE7">
              <w:rPr>
                <w:rFonts w:asciiTheme="minorHAnsi" w:hAnsiTheme="minorHAnsi"/>
                <w:sz w:val="22"/>
              </w:rPr>
              <w:t xml:space="preserve">Leadership Team </w:t>
            </w:r>
            <w:r>
              <w:rPr>
                <w:rFonts w:asciiTheme="minorHAnsi" w:hAnsiTheme="minorHAnsi"/>
                <w:sz w:val="22"/>
              </w:rPr>
              <w:t>selects</w:t>
            </w:r>
            <w:r w:rsidR="004225C7">
              <w:rPr>
                <w:rFonts w:asciiTheme="minorHAnsi" w:hAnsiTheme="minorHAnsi"/>
                <w:sz w:val="22"/>
              </w:rPr>
              <w:t xml:space="preserve"> at least</w:t>
            </w:r>
            <w:r w:rsidR="00B26F4E">
              <w:rPr>
                <w:rFonts w:asciiTheme="minorHAnsi" w:hAnsiTheme="minorHAnsi"/>
                <w:sz w:val="22"/>
              </w:rPr>
              <w:t xml:space="preserve"> </w:t>
            </w:r>
            <w:r>
              <w:rPr>
                <w:rFonts w:asciiTheme="minorHAnsi" w:hAnsiTheme="minorHAnsi"/>
                <w:sz w:val="22"/>
              </w:rPr>
              <w:t>2-unit champions support</w:t>
            </w:r>
            <w:r w:rsidRPr="003F4EE7">
              <w:rPr>
                <w:rFonts w:asciiTheme="minorHAnsi" w:hAnsiTheme="minorHAnsi"/>
                <w:sz w:val="22"/>
              </w:rPr>
              <w:t xml:space="preserve"> rollout training in their unit.</w:t>
            </w:r>
          </w:p>
          <w:p w14:paraId="7B1E746F" w14:textId="77777777" w:rsidR="00DE31CC" w:rsidRPr="003F4EE7" w:rsidRDefault="00DE31CC" w:rsidP="00DE31CC">
            <w:pPr>
              <w:numPr>
                <w:ilvl w:val="0"/>
                <w:numId w:val="23"/>
              </w:numPr>
              <w:contextualSpacing/>
              <w:rPr>
                <w:rFonts w:asciiTheme="minorHAnsi" w:hAnsiTheme="minorHAnsi"/>
                <w:sz w:val="22"/>
              </w:rPr>
            </w:pPr>
            <w:r w:rsidRPr="003F4EE7">
              <w:rPr>
                <w:rFonts w:asciiTheme="minorHAnsi" w:hAnsiTheme="minorHAnsi"/>
                <w:sz w:val="22"/>
              </w:rPr>
              <w:t>Participate in a 4-hour training program</w:t>
            </w:r>
            <w:r>
              <w:rPr>
                <w:rFonts w:asciiTheme="minorHAnsi" w:hAnsiTheme="minorHAnsi"/>
                <w:sz w:val="22"/>
              </w:rPr>
              <w:t xml:space="preserve"> and</w:t>
            </w:r>
            <w:r w:rsidRPr="003F4EE7">
              <w:rPr>
                <w:rFonts w:asciiTheme="minorHAnsi" w:hAnsiTheme="minorHAnsi"/>
                <w:sz w:val="22"/>
              </w:rPr>
              <w:t xml:space="preserve"> ongoing training as needed.</w:t>
            </w:r>
          </w:p>
          <w:p w14:paraId="5A65CF24" w14:textId="77777777" w:rsidR="00DE31CC" w:rsidRDefault="00DE31CC" w:rsidP="00DE31CC">
            <w:pPr>
              <w:numPr>
                <w:ilvl w:val="0"/>
                <w:numId w:val="23"/>
              </w:numPr>
              <w:contextualSpacing/>
              <w:rPr>
                <w:rFonts w:asciiTheme="minorHAnsi" w:hAnsiTheme="minorHAnsi"/>
                <w:sz w:val="22"/>
              </w:rPr>
            </w:pPr>
            <w:r w:rsidRPr="003F4EE7">
              <w:rPr>
                <w:rFonts w:asciiTheme="minorHAnsi" w:hAnsiTheme="minorHAnsi"/>
                <w:sz w:val="22"/>
              </w:rPr>
              <w:t>These individuals will together evaluate the program address barriers and provide ongoing support to the implementers</w:t>
            </w:r>
            <w:r>
              <w:rPr>
                <w:rFonts w:asciiTheme="minorHAnsi" w:hAnsiTheme="minorHAnsi"/>
                <w:sz w:val="22"/>
              </w:rPr>
              <w:t>.</w:t>
            </w:r>
          </w:p>
          <w:p w14:paraId="0EC88BFF" w14:textId="77777777" w:rsidR="00DE31CC" w:rsidRPr="00456834" w:rsidRDefault="00DE31CC" w:rsidP="00DE31CC">
            <w:pPr>
              <w:numPr>
                <w:ilvl w:val="0"/>
                <w:numId w:val="23"/>
              </w:numPr>
              <w:contextualSpacing/>
              <w:rPr>
                <w:rFonts w:asciiTheme="minorHAnsi" w:hAnsiTheme="minorHAnsi"/>
                <w:sz w:val="22"/>
              </w:rPr>
            </w:pPr>
            <w:r>
              <w:rPr>
                <w:rFonts w:asciiTheme="minorHAnsi" w:hAnsiTheme="minorHAnsi"/>
                <w:sz w:val="22"/>
              </w:rPr>
              <w:t>Recommend</w:t>
            </w:r>
            <w:r w:rsidRPr="003F4EE7">
              <w:rPr>
                <w:rFonts w:asciiTheme="minorHAnsi" w:hAnsiTheme="minorHAnsi"/>
                <w:sz w:val="22"/>
              </w:rPr>
              <w:t xml:space="preserve"> 2 hours/week of protected time to implement the SFA training on their units.</w:t>
            </w:r>
          </w:p>
        </w:tc>
      </w:tr>
      <w:tr w:rsidR="00DE31CC" w:rsidRPr="003F4EE7" w14:paraId="1553A0F7" w14:textId="77777777" w:rsidTr="00CB1B18">
        <w:tc>
          <w:tcPr>
            <w:tcW w:w="9638" w:type="dxa"/>
            <w:tcBorders>
              <w:left w:val="nil"/>
              <w:right w:val="nil"/>
            </w:tcBorders>
          </w:tcPr>
          <w:p w14:paraId="6A5D6F56" w14:textId="77777777" w:rsidR="00DE31CC" w:rsidRPr="003F4EE7" w:rsidRDefault="00DE31CC" w:rsidP="00CB1B18">
            <w:pPr>
              <w:rPr>
                <w:rFonts w:asciiTheme="minorHAnsi" w:hAnsiTheme="minorHAnsi"/>
                <w:sz w:val="22"/>
              </w:rPr>
            </w:pPr>
            <w:r w:rsidRPr="003F4EE7">
              <w:rPr>
                <w:noProof/>
              </w:rPr>
              <mc:AlternateContent>
                <mc:Choice Requires="wps">
                  <w:drawing>
                    <wp:anchor distT="0" distB="0" distL="114300" distR="114300" simplePos="0" relativeHeight="251678720" behindDoc="0" locked="0" layoutInCell="1" allowOverlap="1" wp14:anchorId="179B851C" wp14:editId="2D6A0D91">
                      <wp:simplePos x="0" y="0"/>
                      <wp:positionH relativeFrom="column">
                        <wp:posOffset>2766695</wp:posOffset>
                      </wp:positionH>
                      <wp:positionV relativeFrom="paragraph">
                        <wp:posOffset>14605</wp:posOffset>
                      </wp:positionV>
                      <wp:extent cx="484632" cy="311150"/>
                      <wp:effectExtent l="38100" t="0" r="0" b="31750"/>
                      <wp:wrapNone/>
                      <wp:docPr id="13" name="Down Arrow 7"/>
                      <wp:cNvGraphicFramePr/>
                      <a:graphic xmlns:a="http://schemas.openxmlformats.org/drawingml/2006/main">
                        <a:graphicData uri="http://schemas.microsoft.com/office/word/2010/wordprocessingShape">
                          <wps:wsp>
                            <wps:cNvSpPr/>
                            <wps:spPr>
                              <a:xfrm>
                                <a:off x="0" y="0"/>
                                <a:ext cx="484632" cy="311150"/>
                              </a:xfrm>
                              <a:prstGeom prst="downArrow">
                                <a:avLst/>
                              </a:prstGeom>
                              <a:solidFill>
                                <a:srgbClr val="03AD8D"/>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A1E64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217.85pt;margin-top:1.15pt;width:38.15pt;height:2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" adj="10800" fillcolor="#03ad8d" strokecolor="#41719c" strokeweight="1pt"/>
                  </w:pict>
                </mc:Fallback>
              </mc:AlternateContent>
            </w:r>
          </w:p>
          <w:p w14:paraId="1D8513C1" w14:textId="77777777" w:rsidR="00DE31CC" w:rsidRPr="003F4EE7" w:rsidRDefault="00DE31CC" w:rsidP="00CB1B18">
            <w:pPr>
              <w:rPr>
                <w:rFonts w:asciiTheme="minorHAnsi" w:hAnsiTheme="minorHAnsi"/>
                <w:sz w:val="22"/>
              </w:rPr>
            </w:pPr>
          </w:p>
        </w:tc>
      </w:tr>
      <w:tr w:rsidR="00DE31CC" w:rsidRPr="003F4EE7" w14:paraId="0D581BED" w14:textId="77777777" w:rsidTr="00CB1B18">
        <w:tc>
          <w:tcPr>
            <w:tcW w:w="9638" w:type="dxa"/>
            <w:shd w:val="clear" w:color="auto" w:fill="82DCBE"/>
          </w:tcPr>
          <w:p w14:paraId="4452F301" w14:textId="77777777" w:rsidR="00DE31CC" w:rsidRPr="003F4EE7" w:rsidRDefault="00DE31CC" w:rsidP="00CB1B18">
            <w:pPr>
              <w:rPr>
                <w:rFonts w:asciiTheme="minorHAnsi" w:hAnsiTheme="minorHAnsi"/>
                <w:b/>
                <w:sz w:val="22"/>
              </w:rPr>
            </w:pPr>
            <w:r w:rsidRPr="003F4EE7">
              <w:rPr>
                <w:rFonts w:asciiTheme="minorHAnsi" w:hAnsiTheme="minorHAnsi"/>
                <w:b/>
                <w:sz w:val="22"/>
              </w:rPr>
              <w:t>Organization-wide and Unit-specific: Evaluation</w:t>
            </w:r>
          </w:p>
          <w:p w14:paraId="3D414DF2" w14:textId="77777777" w:rsidR="00DE31CC" w:rsidRPr="003F4EE7" w:rsidRDefault="00DE31CC" w:rsidP="00DE31CC">
            <w:pPr>
              <w:numPr>
                <w:ilvl w:val="0"/>
                <w:numId w:val="23"/>
              </w:numPr>
              <w:contextualSpacing/>
              <w:rPr>
                <w:rFonts w:asciiTheme="minorHAnsi" w:hAnsiTheme="minorHAnsi"/>
                <w:sz w:val="22"/>
              </w:rPr>
            </w:pPr>
            <w:r w:rsidRPr="003F4EE7">
              <w:rPr>
                <w:rFonts w:asciiTheme="minorHAnsi" w:hAnsiTheme="minorHAnsi"/>
                <w:sz w:val="22"/>
              </w:rPr>
              <w:t xml:space="preserve">Team Leader, Leadership Team and </w:t>
            </w:r>
            <w:r>
              <w:rPr>
                <w:rFonts w:asciiTheme="minorHAnsi" w:hAnsiTheme="minorHAnsi"/>
                <w:sz w:val="22"/>
              </w:rPr>
              <w:t>Champions</w:t>
            </w:r>
            <w:r w:rsidRPr="003F4EE7">
              <w:rPr>
                <w:rFonts w:asciiTheme="minorHAnsi" w:hAnsiTheme="minorHAnsi"/>
                <w:sz w:val="22"/>
              </w:rPr>
              <w:t xml:space="preserve"> responsible for evaluating the program, addressing barriers, and providing ongoing support to the implementers</w:t>
            </w:r>
            <w:r>
              <w:rPr>
                <w:rFonts w:asciiTheme="minorHAnsi" w:hAnsiTheme="minorHAnsi"/>
                <w:sz w:val="22"/>
              </w:rPr>
              <w:t>.</w:t>
            </w:r>
          </w:p>
        </w:tc>
      </w:tr>
    </w:tbl>
    <w:p w14:paraId="083412DE" w14:textId="77777777" w:rsidR="00DE31CC" w:rsidRDefault="00DE31CC" w:rsidP="00CB1B18">
      <w:pPr>
        <w:spacing w:after="0" w:line="240" w:lineRule="auto"/>
        <w:rPr>
          <w:rFonts w:ascii="Calibri" w:eastAsia="Calibri" w:hAnsi="Calibri" w:cs="Times New Roman"/>
        </w:rPr>
      </w:pPr>
    </w:p>
    <w:p w14:paraId="50C471DD" w14:textId="77777777" w:rsidR="00DE31CC" w:rsidRDefault="00DE31CC" w:rsidP="00CB1B18">
      <w:pPr>
        <w:spacing w:after="0" w:line="240" w:lineRule="auto"/>
        <w:rPr>
          <w:rFonts w:ascii="Calibri" w:eastAsia="Calibri" w:hAnsi="Calibri" w:cs="Times New Roman"/>
        </w:rPr>
      </w:pPr>
    </w:p>
    <w:p w14:paraId="1B51135D" w14:textId="77777777" w:rsidR="00DE31CC" w:rsidRPr="001366A4" w:rsidRDefault="00DE31CC" w:rsidP="00CB1B18">
      <w:pPr>
        <w:spacing w:after="0" w:line="240" w:lineRule="auto"/>
        <w:rPr>
          <w:rFonts w:ascii="Calibri" w:eastAsia="Calibri" w:hAnsi="Calibri" w:cs="Times New Roman"/>
        </w:rPr>
      </w:pPr>
    </w:p>
    <w:p w14:paraId="106095BA" w14:textId="77777777" w:rsidR="00DE31CC" w:rsidRPr="00D5395B" w:rsidRDefault="00DE31CC" w:rsidP="00CB1B18">
      <w:pPr>
        <w:jc w:val="center"/>
        <w:rPr>
          <w:rFonts w:ascii="Calibri" w:eastAsia="Calibri" w:hAnsi="Calibri" w:cs="Calibri"/>
          <w:b/>
          <w:color w:val="03AD8D"/>
          <w:sz w:val="48"/>
          <w:szCs w:val="48"/>
        </w:rPr>
      </w:pPr>
      <w:r>
        <w:rPr>
          <w:rFonts w:ascii="Calibri" w:eastAsia="Calibri" w:hAnsi="Calibri" w:cs="Calibri"/>
          <w:b/>
          <w:noProof/>
          <w:color w:val="03AD8D"/>
          <w:sz w:val="32"/>
          <w:szCs w:val="32"/>
        </w:rPr>
        <w:lastRenderedPageBreak/>
        <mc:AlternateContent>
          <mc:Choice Requires="wps">
            <w:drawing>
              <wp:anchor distT="0" distB="0" distL="114300" distR="114300" simplePos="0" relativeHeight="251681792" behindDoc="0" locked="0" layoutInCell="1" allowOverlap="1" wp14:anchorId="067C7C86" wp14:editId="70C1E3D0">
                <wp:simplePos x="0" y="0"/>
                <wp:positionH relativeFrom="leftMargin">
                  <wp:posOffset>688335</wp:posOffset>
                </wp:positionH>
                <wp:positionV relativeFrom="paragraph">
                  <wp:posOffset>508000</wp:posOffset>
                </wp:positionV>
                <wp:extent cx="236918" cy="222235"/>
                <wp:effectExtent l="0" t="0" r="10795" b="26035"/>
                <wp:wrapNone/>
                <wp:docPr id="14" name="Rectangle 14"/>
                <wp:cNvGraphicFramePr/>
                <a:graphic xmlns:a="http://schemas.openxmlformats.org/drawingml/2006/main">
                  <a:graphicData uri="http://schemas.microsoft.com/office/word/2010/wordprocessingShape">
                    <wps:wsp>
                      <wps:cNvSpPr/>
                      <wps:spPr>
                        <a:xfrm>
                          <a:off x="0" y="0"/>
                          <a:ext cx="236918" cy="222235"/>
                        </a:xfrm>
                        <a:prstGeom prst="rect">
                          <a:avLst/>
                        </a:prstGeom>
                        <a:ln>
                          <a:solidFill>
                            <a:srgbClr val="03AD8D"/>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CD5CD" id="Rectangle 14" o:spid="_x0000_s1026" style="position:absolute;margin-left:54.2pt;margin-top:40pt;width:18.65pt;height:17.5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" fillcolor="white [3201]" strokecolor="#03ad8d" strokeweight="1pt">
                <w10:wrap anchorx="margin"/>
              </v:rect>
            </w:pict>
          </mc:Fallback>
        </mc:AlternateContent>
      </w:r>
      <w:r w:rsidRPr="00817314">
        <w:rPr>
          <w:rFonts w:ascii="Calibri" w:eastAsia="Calibri" w:hAnsi="Calibri" w:cs="Calibri"/>
          <w:b/>
          <w:color w:val="03AD8D"/>
          <w:sz w:val="48"/>
          <w:szCs w:val="48"/>
        </w:rPr>
        <w:t>Rollout plan for adaptation by Organizations</w:t>
      </w:r>
    </w:p>
    <w:p w14:paraId="645CCA39" w14:textId="77777777" w:rsidR="00DE31CC" w:rsidRPr="004F51A6" w:rsidRDefault="00DE31CC" w:rsidP="00CB1B18">
      <w:pPr>
        <w:pBdr>
          <w:bottom w:val="single" w:sz="4" w:space="1" w:color="auto"/>
        </w:pBdr>
        <w:rPr>
          <w:rFonts w:ascii="Calibri" w:eastAsia="Calibri" w:hAnsi="Calibri" w:cs="Calibri"/>
          <w:b/>
          <w:color w:val="03AD8D"/>
          <w:sz w:val="32"/>
          <w:szCs w:val="32"/>
        </w:rPr>
      </w:pPr>
      <w:r>
        <w:rPr>
          <w:rFonts w:ascii="Calibri" w:eastAsia="Calibri" w:hAnsi="Calibri" w:cs="Calibri"/>
          <w:b/>
          <w:color w:val="03AD8D"/>
          <w:sz w:val="32"/>
          <w:szCs w:val="32"/>
        </w:rPr>
        <w:t xml:space="preserve">  </w:t>
      </w:r>
      <w:r w:rsidRPr="004F51A6">
        <w:rPr>
          <w:rFonts w:ascii="Calibri" w:eastAsia="Calibri" w:hAnsi="Calibri" w:cs="Calibri"/>
          <w:b/>
          <w:color w:val="03AD8D"/>
          <w:sz w:val="32"/>
          <w:szCs w:val="32"/>
        </w:rPr>
        <w:t xml:space="preserve">Organization Commits to Participate </w:t>
      </w:r>
    </w:p>
    <w:p w14:paraId="56C6DBC0" w14:textId="77777777" w:rsidR="00DE31CC" w:rsidRPr="003168C6" w:rsidRDefault="00DE31CC" w:rsidP="00CB1B18">
      <w:pPr>
        <w:spacing w:after="0" w:line="240" w:lineRule="auto"/>
      </w:pPr>
      <w:r w:rsidRPr="001366A4">
        <w:rPr>
          <w:rFonts w:ascii="Calibri" w:eastAsia="Calibri" w:hAnsi="Calibri" w:cs="Times New Roman"/>
          <w:b/>
        </w:rPr>
        <w:t>Goals</w:t>
      </w:r>
      <w:r>
        <w:rPr>
          <w:b/>
        </w:rPr>
        <w:t>:</w:t>
      </w:r>
      <w:r>
        <w:t xml:space="preserve"> </w:t>
      </w:r>
      <w:r w:rsidRPr="003168C6">
        <w:t xml:space="preserve">The goals of the Stress First Aid </w:t>
      </w:r>
      <w:r>
        <w:t xml:space="preserve">(also referred to as </w:t>
      </w:r>
      <w:r w:rsidRPr="003168C6">
        <w:t>Stress Control</w:t>
      </w:r>
      <w:r>
        <w:t>)</w:t>
      </w:r>
      <w:r w:rsidRPr="003168C6">
        <w:t xml:space="preserve"> training program when implemented in the organization include: </w:t>
      </w:r>
    </w:p>
    <w:tbl>
      <w:tblPr>
        <w:tblStyle w:val="TableGrid"/>
        <w:tblpPr w:leftFromText="180" w:rightFromText="180" w:vertAnchor="text" w:tblpX="5295" w:tblpY="1"/>
        <w:tblOverlap w:val="never"/>
        <w:tblW w:w="0" w:type="auto"/>
        <w:tblLook w:val="04A0" w:firstRow="1" w:lastRow="0" w:firstColumn="1" w:lastColumn="0" w:noHBand="0" w:noVBand="1"/>
      </w:tblPr>
      <w:tblGrid>
        <w:gridCol w:w="4055"/>
      </w:tblGrid>
      <w:tr w:rsidR="00DE31CC" w14:paraId="7F29E412" w14:textId="77777777" w:rsidTr="00CB1B18">
        <w:tc>
          <w:tcPr>
            <w:tcW w:w="4055" w:type="dxa"/>
            <w:shd w:val="clear" w:color="auto" w:fill="82DCBE"/>
          </w:tcPr>
          <w:p w14:paraId="25E935EF" w14:textId="77777777" w:rsidR="00DE31CC" w:rsidRPr="000D43EA" w:rsidRDefault="00DE31CC" w:rsidP="00CB1B18">
            <w:pPr>
              <w:spacing w:before="120"/>
              <w:rPr>
                <w:rFonts w:eastAsia="Calibri" w:cstheme="minorHAnsi"/>
                <w:b/>
              </w:rPr>
            </w:pPr>
            <w:r>
              <w:rPr>
                <w:rFonts w:eastAsia="Calibri" w:cstheme="minorHAnsi"/>
                <w:b/>
              </w:rPr>
              <w:t>Anticipated Outcomes</w:t>
            </w:r>
          </w:p>
          <w:p w14:paraId="7EC6DBDA" w14:textId="77777777" w:rsidR="00DE31CC" w:rsidRPr="00C2373C" w:rsidRDefault="00DE31CC" w:rsidP="00CB1B18"/>
          <w:p w14:paraId="2DED25B8" w14:textId="77777777" w:rsidR="00DE31CC" w:rsidRPr="00C2373C" w:rsidRDefault="00DE31CC" w:rsidP="00DE31CC">
            <w:pPr>
              <w:pStyle w:val="ListParagraph"/>
              <w:numPr>
                <w:ilvl w:val="0"/>
                <w:numId w:val="12"/>
              </w:numPr>
            </w:pPr>
            <w:r w:rsidRPr="00C2373C">
              <w:t xml:space="preserve">Increased individual resilience </w:t>
            </w:r>
          </w:p>
          <w:p w14:paraId="7DCCD07E" w14:textId="77777777" w:rsidR="00DE31CC" w:rsidRPr="00C2373C" w:rsidRDefault="00DE31CC" w:rsidP="00DE31CC">
            <w:pPr>
              <w:pStyle w:val="ListParagraph"/>
              <w:numPr>
                <w:ilvl w:val="0"/>
                <w:numId w:val="12"/>
              </w:numPr>
            </w:pPr>
            <w:r w:rsidRPr="00C2373C">
              <w:t>Increased staff engagement</w:t>
            </w:r>
          </w:p>
          <w:p w14:paraId="35676B02" w14:textId="77777777" w:rsidR="00DE31CC" w:rsidRPr="00C2373C" w:rsidRDefault="00DE31CC" w:rsidP="00DE31CC">
            <w:pPr>
              <w:pStyle w:val="ListParagraph"/>
              <w:numPr>
                <w:ilvl w:val="0"/>
                <w:numId w:val="12"/>
              </w:numPr>
            </w:pPr>
            <w:r w:rsidRPr="00C2373C">
              <w:t>Increased unit resilience and cohesion</w:t>
            </w:r>
          </w:p>
          <w:p w14:paraId="5B8101AB" w14:textId="77777777" w:rsidR="00DE31CC" w:rsidRPr="008D5621" w:rsidRDefault="00DE31CC" w:rsidP="00CB1B18">
            <w:pPr>
              <w:rPr>
                <w:rFonts w:eastAsia="Calibri" w:cstheme="minorHAnsi"/>
              </w:rPr>
            </w:pPr>
          </w:p>
        </w:tc>
      </w:tr>
    </w:tbl>
    <w:p w14:paraId="051F7669" w14:textId="1507062F" w:rsidR="00DE31CC" w:rsidRDefault="00DE31CC" w:rsidP="00DE31CC">
      <w:pPr>
        <w:pStyle w:val="ListParagraph"/>
        <w:numPr>
          <w:ilvl w:val="0"/>
          <w:numId w:val="19"/>
        </w:numPr>
        <w:spacing w:after="0" w:line="240" w:lineRule="auto"/>
        <w:rPr>
          <w:rFonts w:ascii="Calibri" w:eastAsia="Calibri" w:hAnsi="Calibri" w:cs="Times New Roman"/>
        </w:rPr>
      </w:pPr>
      <w:r w:rsidRPr="001366A4">
        <w:rPr>
          <w:rFonts w:ascii="Calibri" w:eastAsia="Calibri" w:hAnsi="Calibri" w:cs="Times New Roman"/>
        </w:rPr>
        <w:t xml:space="preserve">Improve peer and leader abilities to recognize stress </w:t>
      </w:r>
      <w:r>
        <w:rPr>
          <w:rFonts w:ascii="Calibri" w:eastAsia="Calibri" w:hAnsi="Calibri" w:cs="Times New Roman"/>
        </w:rPr>
        <w:t xml:space="preserve">reactions and </w:t>
      </w:r>
      <w:r w:rsidR="00101765">
        <w:rPr>
          <w:rFonts w:ascii="Calibri" w:eastAsia="Calibri" w:hAnsi="Calibri" w:cs="Times New Roman"/>
        </w:rPr>
        <w:t xml:space="preserve">prevent progression to stress </w:t>
      </w:r>
      <w:r w:rsidRPr="001366A4">
        <w:rPr>
          <w:rFonts w:ascii="Calibri" w:eastAsia="Calibri" w:hAnsi="Calibri" w:cs="Times New Roman"/>
        </w:rPr>
        <w:t>injur</w:t>
      </w:r>
      <w:r w:rsidR="00101765">
        <w:rPr>
          <w:rFonts w:ascii="Calibri" w:eastAsia="Calibri" w:hAnsi="Calibri" w:cs="Times New Roman"/>
        </w:rPr>
        <w:t>y</w:t>
      </w:r>
      <w:r w:rsidRPr="001366A4">
        <w:rPr>
          <w:rFonts w:ascii="Calibri" w:eastAsia="Calibri" w:hAnsi="Calibri" w:cs="Times New Roman"/>
        </w:rPr>
        <w:t xml:space="preserve"> </w:t>
      </w:r>
      <w:r>
        <w:rPr>
          <w:rFonts w:ascii="Calibri" w:eastAsia="Calibri" w:hAnsi="Calibri" w:cs="Times New Roman"/>
        </w:rPr>
        <w:t>using the stress continuum model and respond with compassionate, restorative support</w:t>
      </w:r>
    </w:p>
    <w:p w14:paraId="230E54F7" w14:textId="77777777" w:rsidR="00DE31CC" w:rsidRPr="00B26F4E" w:rsidRDefault="00DE31CC" w:rsidP="00DE31CC">
      <w:pPr>
        <w:pStyle w:val="ListParagraph"/>
        <w:numPr>
          <w:ilvl w:val="0"/>
          <w:numId w:val="19"/>
        </w:numPr>
        <w:spacing w:after="0" w:line="240" w:lineRule="auto"/>
        <w:rPr>
          <w:rFonts w:ascii="Calibri" w:eastAsia="Calibri" w:hAnsi="Calibri" w:cs="Times New Roman"/>
        </w:rPr>
      </w:pPr>
      <w:r w:rsidRPr="001366A4">
        <w:rPr>
          <w:rFonts w:ascii="Calibri" w:eastAsia="Calibri" w:hAnsi="Calibri" w:cs="Times New Roman"/>
        </w:rPr>
        <w:t xml:space="preserve">Deliver occupational stress first aid (continuous, primary, and secondary aid) techniques to address </w:t>
      </w:r>
      <w:r>
        <w:rPr>
          <w:rFonts w:ascii="Calibri" w:eastAsia="Calibri" w:hAnsi="Calibri" w:cs="Times New Roman"/>
        </w:rPr>
        <w:t>stress</w:t>
      </w:r>
      <w:r w:rsidRPr="001366A4">
        <w:rPr>
          <w:rFonts w:ascii="Calibri" w:eastAsia="Calibri" w:hAnsi="Calibri" w:cs="Times New Roman"/>
        </w:rPr>
        <w:t xml:space="preserve"> and respond with appropriate tailored support </w:t>
      </w:r>
      <w:r w:rsidRPr="00B26F4E">
        <w:rPr>
          <w:rFonts w:ascii="Calibri" w:eastAsia="Calibri" w:hAnsi="Calibri" w:cs="Times New Roman"/>
        </w:rPr>
        <w:t>to the individual and organizational context</w:t>
      </w:r>
    </w:p>
    <w:p w14:paraId="77DE51C2" w14:textId="77777777" w:rsidR="00DE31CC" w:rsidRPr="00B26F4E" w:rsidRDefault="00DE31CC" w:rsidP="00DE31CC">
      <w:pPr>
        <w:pStyle w:val="ListParagraph"/>
        <w:numPr>
          <w:ilvl w:val="0"/>
          <w:numId w:val="19"/>
        </w:numPr>
        <w:spacing w:after="0" w:line="240" w:lineRule="auto"/>
        <w:rPr>
          <w:rFonts w:ascii="Calibri" w:eastAsia="Calibri" w:hAnsi="Calibri" w:cs="Times New Roman"/>
        </w:rPr>
      </w:pPr>
      <w:r w:rsidRPr="00B26F4E">
        <w:rPr>
          <w:rFonts w:ascii="Calibri" w:eastAsia="Calibri" w:hAnsi="Calibri" w:cs="Times New Roman"/>
        </w:rPr>
        <w:t>Enhance individual and team ability to have conversations about work stressors</w:t>
      </w:r>
    </w:p>
    <w:p w14:paraId="663F56B2" w14:textId="77777777" w:rsidR="00B26F4E" w:rsidRDefault="00101765" w:rsidP="00B26F4E">
      <w:pPr>
        <w:pStyle w:val="ListParagraph"/>
        <w:numPr>
          <w:ilvl w:val="0"/>
          <w:numId w:val="19"/>
        </w:numPr>
        <w:spacing w:after="0" w:line="240" w:lineRule="auto"/>
        <w:rPr>
          <w:rFonts w:ascii="Calibri" w:eastAsia="Calibri" w:hAnsi="Calibri" w:cs="Times New Roman"/>
        </w:rPr>
      </w:pPr>
      <w:r w:rsidRPr="00B26F4E">
        <w:rPr>
          <w:rFonts w:ascii="Calibri" w:eastAsia="Calibri" w:hAnsi="Calibri" w:cs="Times New Roman"/>
        </w:rPr>
        <w:t>Utilize the SFA continuum as tool to help track and trend stress levels in effort to target appropriate resources as appropriate</w:t>
      </w:r>
    </w:p>
    <w:p w14:paraId="635CABA6" w14:textId="193A2237" w:rsidR="00DE31CC" w:rsidRPr="00B26F4E" w:rsidRDefault="00736FD5" w:rsidP="00B26F4E">
      <w:pPr>
        <w:pStyle w:val="ListParagraph"/>
        <w:numPr>
          <w:ilvl w:val="0"/>
          <w:numId w:val="19"/>
        </w:numPr>
        <w:spacing w:after="0" w:line="240" w:lineRule="auto"/>
        <w:rPr>
          <w:rFonts w:ascii="Calibri" w:eastAsia="Calibri" w:hAnsi="Calibri" w:cs="Times New Roman"/>
        </w:rPr>
      </w:pPr>
      <w:r w:rsidRPr="00B26F4E">
        <w:rPr>
          <w:rFonts w:ascii="Calibri" w:eastAsia="Calibri" w:hAnsi="Calibri" w:cs="Times New Roman"/>
        </w:rPr>
        <w:t xml:space="preserve">Organization and Unit leadership commitment to facilitate SFA </w:t>
      </w:r>
      <w:r w:rsidR="00DE31CC" w:rsidRPr="00B26F4E">
        <w:rPr>
          <w:rFonts w:ascii="Calibri" w:eastAsia="Calibri" w:hAnsi="Calibri" w:cs="Times New Roman"/>
        </w:rPr>
        <w:t>Integra</w:t>
      </w:r>
      <w:r w:rsidRPr="00B26F4E">
        <w:rPr>
          <w:rFonts w:ascii="Calibri" w:eastAsia="Calibri" w:hAnsi="Calibri" w:cs="Times New Roman"/>
        </w:rPr>
        <w:t>tion.</w:t>
      </w:r>
      <w:r w:rsidR="00DE31CC">
        <w:rPr>
          <w:rFonts w:cs="Calibri"/>
          <w:b/>
          <w:noProof/>
          <w:color w:val="03AD8D"/>
          <w:sz w:val="32"/>
          <w:szCs w:val="32"/>
        </w:rPr>
        <mc:AlternateContent>
          <mc:Choice Requires="wps">
            <w:drawing>
              <wp:anchor distT="0" distB="0" distL="114300" distR="114300" simplePos="0" relativeHeight="251682816" behindDoc="0" locked="0" layoutInCell="1" allowOverlap="1" wp14:anchorId="594D992C" wp14:editId="10FA1B82">
                <wp:simplePos x="0" y="0"/>
                <wp:positionH relativeFrom="leftMargin">
                  <wp:posOffset>640856</wp:posOffset>
                </wp:positionH>
                <wp:positionV relativeFrom="paragraph">
                  <wp:posOffset>177883</wp:posOffset>
                </wp:positionV>
                <wp:extent cx="236918" cy="222235"/>
                <wp:effectExtent l="0" t="0" r="10795" b="26035"/>
                <wp:wrapNone/>
                <wp:docPr id="15" name="Rectangle 15"/>
                <wp:cNvGraphicFramePr/>
                <a:graphic xmlns:a="http://schemas.openxmlformats.org/drawingml/2006/main">
                  <a:graphicData uri="http://schemas.microsoft.com/office/word/2010/wordprocessingShape">
                    <wps:wsp>
                      <wps:cNvSpPr/>
                      <wps:spPr>
                        <a:xfrm>
                          <a:off x="0" y="0"/>
                          <a:ext cx="236918" cy="222235"/>
                        </a:xfrm>
                        <a:prstGeom prst="rect">
                          <a:avLst/>
                        </a:prstGeom>
                        <a:ln>
                          <a:solidFill>
                            <a:srgbClr val="03AD8D"/>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EF9F4" id="Rectangle 15" o:spid="_x0000_s1026" style="position:absolute;margin-left:50.45pt;margin-top:14pt;width:18.65pt;height:17.5pt;z-index:251682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" fillcolor="white [3201]" strokecolor="#03ad8d" strokeweight="1pt">
                <w10:wrap anchorx="margin"/>
              </v:rect>
            </w:pict>
          </mc:Fallback>
        </mc:AlternateContent>
      </w:r>
    </w:p>
    <w:p w14:paraId="7531F889" w14:textId="403B0B1B" w:rsidR="00DE31CC" w:rsidRPr="005F07D5" w:rsidRDefault="00DE31CC" w:rsidP="00CB1B18">
      <w:pPr>
        <w:pBdr>
          <w:bottom w:val="single" w:sz="4" w:space="1" w:color="auto"/>
        </w:pBdr>
        <w:rPr>
          <w:rFonts w:ascii="Calibri" w:eastAsia="Calibri" w:hAnsi="Calibri" w:cs="Calibri"/>
          <w:b/>
          <w:color w:val="03AD8D"/>
          <w:sz w:val="32"/>
          <w:szCs w:val="32"/>
        </w:rPr>
      </w:pPr>
      <w:r>
        <w:rPr>
          <w:rFonts w:ascii="Calibri" w:eastAsia="Calibri" w:hAnsi="Calibri" w:cs="Calibri"/>
          <w:b/>
          <w:color w:val="03AD8D"/>
          <w:sz w:val="32"/>
          <w:szCs w:val="32"/>
        </w:rPr>
        <w:t xml:space="preserve">Select </w:t>
      </w:r>
      <w:r w:rsidR="00B26F4E">
        <w:rPr>
          <w:rFonts w:ascii="Calibri" w:eastAsia="Calibri" w:hAnsi="Calibri" w:cs="Calibri"/>
          <w:b/>
          <w:color w:val="03AD8D"/>
          <w:sz w:val="32"/>
          <w:szCs w:val="32"/>
        </w:rPr>
        <w:t xml:space="preserve">a </w:t>
      </w:r>
      <w:r w:rsidR="004225C7">
        <w:rPr>
          <w:rFonts w:ascii="Calibri" w:eastAsia="Calibri" w:hAnsi="Calibri" w:cs="Calibri"/>
          <w:b/>
          <w:color w:val="03AD8D"/>
          <w:sz w:val="32"/>
          <w:szCs w:val="32"/>
        </w:rPr>
        <w:t>Minimum</w:t>
      </w:r>
      <w:r w:rsidR="00B26F4E">
        <w:rPr>
          <w:rFonts w:ascii="Calibri" w:eastAsia="Calibri" w:hAnsi="Calibri" w:cs="Calibri"/>
          <w:b/>
          <w:color w:val="03AD8D"/>
          <w:sz w:val="32"/>
          <w:szCs w:val="32"/>
        </w:rPr>
        <w:t xml:space="preserve"> of</w:t>
      </w:r>
      <w:r w:rsidR="004225C7">
        <w:rPr>
          <w:rFonts w:ascii="Calibri" w:eastAsia="Calibri" w:hAnsi="Calibri" w:cs="Calibri"/>
          <w:b/>
          <w:color w:val="03AD8D"/>
          <w:sz w:val="32"/>
          <w:szCs w:val="32"/>
        </w:rPr>
        <w:t xml:space="preserve"> </w:t>
      </w:r>
      <w:r>
        <w:rPr>
          <w:rFonts w:ascii="Calibri" w:eastAsia="Calibri" w:hAnsi="Calibri" w:cs="Calibri"/>
          <w:b/>
          <w:color w:val="03AD8D"/>
          <w:sz w:val="32"/>
          <w:szCs w:val="32"/>
        </w:rPr>
        <w:t xml:space="preserve">Two Individuals to Become SFA Nurse Team Leaders </w:t>
      </w:r>
    </w:p>
    <w:p w14:paraId="19189BEE" w14:textId="77777777" w:rsidR="00DE31CC" w:rsidRPr="00944A93" w:rsidRDefault="00DE31CC" w:rsidP="00CB1B18">
      <w:pPr>
        <w:spacing w:after="0" w:line="240" w:lineRule="auto"/>
      </w:pPr>
      <w:r>
        <w:t xml:space="preserve">Two nurses from the organization should be selected to participate. The selected individuals will serve as the </w:t>
      </w:r>
      <w:r w:rsidRPr="006358FD">
        <w:rPr>
          <w:b/>
        </w:rPr>
        <w:t xml:space="preserve">SFA </w:t>
      </w:r>
      <w:r w:rsidRPr="00C2373C">
        <w:rPr>
          <w:b/>
          <w:u w:val="single"/>
        </w:rPr>
        <w:t>Team Leaders</w:t>
      </w:r>
      <w:r w:rsidRPr="006358FD">
        <w:rPr>
          <w:b/>
        </w:rPr>
        <w:t xml:space="preserve"> for the Organization</w:t>
      </w:r>
      <w:r>
        <w:t xml:space="preserve"> and coordinate the training and roll out of the program within the organization. These individuals should understand </w:t>
      </w:r>
      <w:r w:rsidRPr="006358FD">
        <w:rPr>
          <w:rFonts w:ascii="Calibri" w:eastAsia="Calibri" w:hAnsi="Calibri" w:cs="Times New Roman"/>
        </w:rPr>
        <w:t xml:space="preserve">the pressurized context in which nurses work and how this can affect wellbeing and in turn quality of care and turnover and see the value of stress first aid as an intervention to improve individual and unit level wellbeing. </w:t>
      </w:r>
    </w:p>
    <w:p w14:paraId="6022AC30" w14:textId="77777777" w:rsidR="00DE31CC" w:rsidRDefault="00DE31CC" w:rsidP="00CB1B18">
      <w:pPr>
        <w:spacing w:after="0" w:line="240" w:lineRule="auto"/>
        <w:rPr>
          <w:b/>
        </w:rPr>
      </w:pPr>
    </w:p>
    <w:p w14:paraId="2D348627" w14:textId="77777777" w:rsidR="00DE31CC" w:rsidRDefault="00DE31CC" w:rsidP="00CB1B18">
      <w:pPr>
        <w:spacing w:after="0" w:line="240" w:lineRule="auto"/>
      </w:pPr>
      <w:r>
        <w:rPr>
          <w:b/>
        </w:rPr>
        <w:t xml:space="preserve">Recommended attributes </w:t>
      </w:r>
      <w:r>
        <w:t>for the Team Leaders should include:</w:t>
      </w:r>
    </w:p>
    <w:p w14:paraId="530B6267" w14:textId="77777777" w:rsidR="00DE31CC" w:rsidRPr="00084241" w:rsidRDefault="00DE31CC" w:rsidP="00DE31CC">
      <w:pPr>
        <w:pStyle w:val="ListParagraph"/>
        <w:numPr>
          <w:ilvl w:val="0"/>
          <w:numId w:val="16"/>
        </w:numPr>
        <w:rPr>
          <w:b/>
        </w:rPr>
      </w:pPr>
      <w:r>
        <w:t xml:space="preserve">Effective teaching skills </w:t>
      </w:r>
    </w:p>
    <w:p w14:paraId="76CAFA42" w14:textId="77777777" w:rsidR="00DE31CC" w:rsidRPr="00FD2C91" w:rsidRDefault="00DE31CC" w:rsidP="00DE31CC">
      <w:pPr>
        <w:pStyle w:val="ListParagraph"/>
        <w:numPr>
          <w:ilvl w:val="0"/>
          <w:numId w:val="16"/>
        </w:numPr>
        <w:rPr>
          <w:b/>
        </w:rPr>
      </w:pPr>
      <w:r>
        <w:t>Strong therapeutic communication, coaching, and conflict resolution skills</w:t>
      </w:r>
    </w:p>
    <w:p w14:paraId="63EFA4F2" w14:textId="77777777" w:rsidR="00DE31CC" w:rsidRPr="00944A93" w:rsidRDefault="00DE31CC" w:rsidP="00DE31CC">
      <w:pPr>
        <w:pStyle w:val="ListParagraph"/>
        <w:numPr>
          <w:ilvl w:val="0"/>
          <w:numId w:val="16"/>
        </w:numPr>
        <w:spacing w:after="0" w:line="240" w:lineRule="auto"/>
      </w:pPr>
      <w:r w:rsidRPr="00944A93">
        <w:t xml:space="preserve">Non-judgmental, good counselors, politically astute (able to avoid blaming </w:t>
      </w:r>
      <w:r>
        <w:t xml:space="preserve">individuals and </w:t>
      </w:r>
      <w:r w:rsidRPr="00944A93">
        <w:t>organization</w:t>
      </w:r>
      <w:r>
        <w:t>s</w:t>
      </w:r>
      <w:r w:rsidRPr="00944A93">
        <w:t>)</w:t>
      </w:r>
    </w:p>
    <w:p w14:paraId="7B97B233" w14:textId="5495E22D" w:rsidR="00DE31CC" w:rsidRDefault="00DE31CC" w:rsidP="00DE31CC">
      <w:pPr>
        <w:pStyle w:val="ListParagraph"/>
        <w:numPr>
          <w:ilvl w:val="0"/>
          <w:numId w:val="16"/>
        </w:numPr>
        <w:spacing w:after="0" w:line="240" w:lineRule="auto"/>
      </w:pPr>
      <w:r>
        <w:t>Able to facilitate small and large groups</w:t>
      </w:r>
    </w:p>
    <w:p w14:paraId="1512B2DD" w14:textId="4ABF8347" w:rsidR="00101765" w:rsidRDefault="00101765" w:rsidP="00DE31CC">
      <w:pPr>
        <w:pStyle w:val="ListParagraph"/>
        <w:numPr>
          <w:ilvl w:val="0"/>
          <w:numId w:val="16"/>
        </w:numPr>
        <w:spacing w:after="0" w:line="240" w:lineRule="auto"/>
      </w:pPr>
      <w:r>
        <w:t>Ability to establish rapport and trusting relationships with peers</w:t>
      </w:r>
    </w:p>
    <w:p w14:paraId="301C20C6" w14:textId="4D6A48E4" w:rsidR="00F15717" w:rsidRDefault="00F15717" w:rsidP="00DE31CC">
      <w:pPr>
        <w:pStyle w:val="ListParagraph"/>
        <w:numPr>
          <w:ilvl w:val="0"/>
          <w:numId w:val="16"/>
        </w:numPr>
        <w:spacing w:after="0" w:line="240" w:lineRule="auto"/>
      </w:pPr>
      <w:r>
        <w:t>Possess the skills and attributes of an informal leader</w:t>
      </w:r>
    </w:p>
    <w:p w14:paraId="059C4A03" w14:textId="77777777" w:rsidR="00DE31CC" w:rsidRPr="0066041E" w:rsidRDefault="00DE31CC" w:rsidP="00DE31CC">
      <w:pPr>
        <w:pStyle w:val="ListParagraph"/>
        <w:numPr>
          <w:ilvl w:val="0"/>
          <w:numId w:val="16"/>
        </w:numPr>
        <w:spacing w:after="0" w:line="240" w:lineRule="auto"/>
      </w:pPr>
      <w:r>
        <w:t>Adheres to expectations around c</w:t>
      </w:r>
      <w:r w:rsidRPr="00944A93">
        <w:t>onfidentiality</w:t>
      </w:r>
    </w:p>
    <w:p w14:paraId="57D015C0" w14:textId="77777777" w:rsidR="00DE31CC" w:rsidRPr="006A2A8B" w:rsidRDefault="00DE31CC" w:rsidP="00CB1B18">
      <w:pPr>
        <w:spacing w:after="0" w:line="240" w:lineRule="auto"/>
        <w:rPr>
          <w:b/>
        </w:rPr>
      </w:pPr>
    </w:p>
    <w:p w14:paraId="64DF5D96" w14:textId="77777777" w:rsidR="00DE31CC" w:rsidRDefault="00DE31CC" w:rsidP="00CB1B18">
      <w:pPr>
        <w:spacing w:after="0" w:line="240" w:lineRule="auto"/>
        <w:rPr>
          <w:b/>
        </w:rPr>
      </w:pPr>
      <w:r>
        <w:rPr>
          <w:b/>
        </w:rPr>
        <w:t xml:space="preserve">It is recommended that Team Leaders be </w:t>
      </w:r>
      <w:r w:rsidRPr="00B05DD5">
        <w:rPr>
          <w:b/>
        </w:rPr>
        <w:t xml:space="preserve">provided </w:t>
      </w:r>
      <w:r>
        <w:rPr>
          <w:b/>
          <w:i/>
        </w:rPr>
        <w:t>4</w:t>
      </w:r>
      <w:r w:rsidRPr="00B05DD5">
        <w:rPr>
          <w:b/>
          <w:i/>
        </w:rPr>
        <w:t xml:space="preserve"> hours per week of protected time</w:t>
      </w:r>
      <w:r w:rsidRPr="00B05DD5">
        <w:rPr>
          <w:b/>
        </w:rPr>
        <w:t xml:space="preserve"> for SFA activities and coordination.</w:t>
      </w:r>
    </w:p>
    <w:p w14:paraId="6816207A" w14:textId="77777777" w:rsidR="00DE31CC" w:rsidRPr="00B05DD5" w:rsidRDefault="00DE31CC" w:rsidP="00CB1B18">
      <w:pPr>
        <w:spacing w:after="0" w:line="240" w:lineRule="auto"/>
        <w:rPr>
          <w:b/>
        </w:rPr>
      </w:pPr>
      <w:r>
        <w:rPr>
          <w:rFonts w:ascii="Calibri" w:eastAsia="Calibri" w:hAnsi="Calibri" w:cs="Calibri"/>
          <w:b/>
          <w:noProof/>
          <w:color w:val="03AD8D"/>
          <w:sz w:val="32"/>
          <w:szCs w:val="32"/>
        </w:rPr>
        <mc:AlternateContent>
          <mc:Choice Requires="wps">
            <w:drawing>
              <wp:anchor distT="0" distB="0" distL="114300" distR="114300" simplePos="0" relativeHeight="251683840" behindDoc="0" locked="0" layoutInCell="1" allowOverlap="1" wp14:anchorId="65FDFAA1" wp14:editId="5B84D95D">
                <wp:simplePos x="0" y="0"/>
                <wp:positionH relativeFrom="leftMargin">
                  <wp:posOffset>626862</wp:posOffset>
                </wp:positionH>
                <wp:positionV relativeFrom="paragraph">
                  <wp:posOffset>199719</wp:posOffset>
                </wp:positionV>
                <wp:extent cx="236918" cy="222235"/>
                <wp:effectExtent l="0" t="0" r="10795" b="26035"/>
                <wp:wrapNone/>
                <wp:docPr id="16" name="Rectangle 16"/>
                <wp:cNvGraphicFramePr/>
                <a:graphic xmlns:a="http://schemas.openxmlformats.org/drawingml/2006/main">
                  <a:graphicData uri="http://schemas.microsoft.com/office/word/2010/wordprocessingShape">
                    <wps:wsp>
                      <wps:cNvSpPr/>
                      <wps:spPr>
                        <a:xfrm>
                          <a:off x="0" y="0"/>
                          <a:ext cx="236918" cy="222235"/>
                        </a:xfrm>
                        <a:prstGeom prst="rect">
                          <a:avLst/>
                        </a:prstGeom>
                        <a:ln>
                          <a:solidFill>
                            <a:srgbClr val="03AD8D"/>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318C5" id="Rectangle 16" o:spid="_x0000_s1026" style="position:absolute;margin-left:49.35pt;margin-top:15.75pt;width:18.65pt;height:17.5pt;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" fillcolor="white [3201]" strokecolor="#03ad8d" strokeweight="1pt">
                <w10:wrap anchorx="margin"/>
              </v:rect>
            </w:pict>
          </mc:Fallback>
        </mc:AlternateContent>
      </w:r>
    </w:p>
    <w:p w14:paraId="33E8D21F" w14:textId="77777777" w:rsidR="00DE31CC" w:rsidRPr="005F07D5" w:rsidRDefault="00DE31CC" w:rsidP="00CB1B18">
      <w:pPr>
        <w:pBdr>
          <w:bottom w:val="single" w:sz="4" w:space="1" w:color="auto"/>
        </w:pBdr>
        <w:rPr>
          <w:rFonts w:ascii="Calibri" w:eastAsia="Calibri" w:hAnsi="Calibri" w:cs="Calibri"/>
          <w:b/>
          <w:color w:val="03AD8D"/>
          <w:sz w:val="32"/>
          <w:szCs w:val="32"/>
        </w:rPr>
      </w:pPr>
      <w:r>
        <w:rPr>
          <w:rFonts w:ascii="Calibri" w:eastAsia="Calibri" w:hAnsi="Calibri" w:cs="Calibri"/>
          <w:b/>
          <w:color w:val="03AD8D"/>
          <w:sz w:val="32"/>
          <w:szCs w:val="32"/>
        </w:rPr>
        <w:t>Establish the Need</w:t>
      </w:r>
    </w:p>
    <w:p w14:paraId="05D1B506" w14:textId="77777777" w:rsidR="00DE31CC" w:rsidRPr="00583076" w:rsidRDefault="00DE31CC" w:rsidP="00CB1B18">
      <w:pPr>
        <w:spacing w:after="0" w:line="240" w:lineRule="auto"/>
        <w:rPr>
          <w:rFonts w:ascii="Calibri" w:eastAsia="Calibri" w:hAnsi="Calibri" w:cs="Times New Roman"/>
        </w:rPr>
      </w:pPr>
      <w:r>
        <w:rPr>
          <w:rFonts w:ascii="Calibri" w:eastAsia="Calibri" w:hAnsi="Calibri" w:cs="Times New Roman"/>
        </w:rPr>
        <w:t xml:space="preserve">At this step you are having critical conversations about the impact of a high stress work environment on employee </w:t>
      </w:r>
      <w:r w:rsidRPr="005F07D5">
        <w:rPr>
          <w:rFonts w:ascii="Calibri" w:eastAsia="Calibri" w:hAnsi="Calibri" w:cs="Times New Roman"/>
        </w:rPr>
        <w:t>wellbeing</w:t>
      </w:r>
      <w:r>
        <w:rPr>
          <w:rFonts w:ascii="Calibri" w:eastAsia="Calibri" w:hAnsi="Calibri" w:cs="Times New Roman"/>
        </w:rPr>
        <w:t>, turnover, and on q</w:t>
      </w:r>
      <w:r w:rsidRPr="005F07D5">
        <w:rPr>
          <w:rFonts w:ascii="Calibri" w:eastAsia="Calibri" w:hAnsi="Calibri" w:cs="Times New Roman"/>
        </w:rPr>
        <w:t>uality of care</w:t>
      </w:r>
      <w:r w:rsidRPr="00583076">
        <w:rPr>
          <w:rFonts w:ascii="Calibri" w:eastAsia="Calibri" w:hAnsi="Calibri" w:cs="Times New Roman"/>
        </w:rPr>
        <w:t>.</w:t>
      </w:r>
      <w:r>
        <w:rPr>
          <w:rFonts w:ascii="Calibri" w:eastAsia="Calibri" w:hAnsi="Calibri" w:cs="Times New Roman"/>
        </w:rPr>
        <w:t xml:space="preserve"> The SFA program should be presented as a tool to deal with stress and to improve individual and unit resiliency. </w:t>
      </w:r>
      <w:r w:rsidRPr="00583076">
        <w:rPr>
          <w:rFonts w:ascii="Calibri" w:eastAsia="Calibri" w:hAnsi="Calibri" w:cs="Times New Roman"/>
        </w:rPr>
        <w:t>During these conversations, provide an overview of SFA (see</w:t>
      </w:r>
      <w:r>
        <w:rPr>
          <w:rFonts w:ascii="Calibri" w:eastAsia="Calibri" w:hAnsi="Calibri" w:cs="Times New Roman"/>
        </w:rPr>
        <w:t xml:space="preserve"> attached overview in Appendix A</w:t>
      </w:r>
      <w:r w:rsidRPr="00583076">
        <w:rPr>
          <w:rFonts w:ascii="Calibri" w:eastAsia="Calibri" w:hAnsi="Calibri" w:cs="Times New Roman"/>
        </w:rPr>
        <w:t xml:space="preserve">), how it can change the way healthcare providers </w:t>
      </w:r>
      <w:r w:rsidRPr="00583076">
        <w:rPr>
          <w:rFonts w:ascii="Calibri" w:eastAsia="Calibri" w:hAnsi="Calibri" w:cs="Times New Roman"/>
        </w:rPr>
        <w:lastRenderedPageBreak/>
        <w:t xml:space="preserve">deal with stress, and the </w:t>
      </w:r>
      <w:r>
        <w:rPr>
          <w:rFonts w:ascii="Calibri" w:eastAsia="Calibri" w:hAnsi="Calibri" w:cs="Times New Roman"/>
        </w:rPr>
        <w:t>goals</w:t>
      </w:r>
      <w:r w:rsidRPr="00583076">
        <w:rPr>
          <w:rFonts w:ascii="Calibri" w:eastAsia="Calibri" w:hAnsi="Calibri" w:cs="Times New Roman"/>
        </w:rPr>
        <w:t xml:space="preserve"> and outcomes of a SFA program (see box on first page).</w:t>
      </w:r>
      <w:r>
        <w:rPr>
          <w:rFonts w:ascii="Calibri" w:eastAsia="Calibri" w:hAnsi="Calibri" w:cs="Times New Roman"/>
        </w:rPr>
        <w:t xml:space="preserve"> The aim of these meetings is to win the organization’s commitment to the program, so that it can be implemented with all staff, organization-wide in the coming months.</w:t>
      </w:r>
    </w:p>
    <w:p w14:paraId="591A5EC6" w14:textId="77777777" w:rsidR="00DE31CC" w:rsidRPr="00583076" w:rsidRDefault="00DE31CC" w:rsidP="00CB1B18">
      <w:pPr>
        <w:spacing w:after="0" w:line="240" w:lineRule="auto"/>
        <w:rPr>
          <w:rFonts w:ascii="Calibri" w:eastAsia="Calibri" w:hAnsi="Calibri" w:cs="Times New Roman"/>
        </w:rPr>
      </w:pPr>
    </w:p>
    <w:p w14:paraId="63B2C997" w14:textId="77777777" w:rsidR="00DE31CC" w:rsidRDefault="00DE31CC" w:rsidP="00CB1B18">
      <w:pPr>
        <w:spacing w:after="0" w:line="240" w:lineRule="auto"/>
      </w:pPr>
      <w:r>
        <w:rPr>
          <w:rFonts w:ascii="Calibri" w:eastAsia="Calibri" w:hAnsi="Calibri" w:cs="Times New Roman"/>
        </w:rPr>
        <w:t>Conversations with stakeholders c</w:t>
      </w:r>
      <w:r>
        <w:t xml:space="preserve">an take place even before you have worked out how to carry out the program. At this point you want to develop a sense of urgency around the need to implement a program that addresses stress, burnout, and promotes resiliency for nurses. These conversations will help you look at the program from a range of perspectives, as those with whom you network will inevitably have questions about how this affects them, or the budget, their patients or staff. </w:t>
      </w:r>
    </w:p>
    <w:p w14:paraId="5CEC82C4" w14:textId="77777777" w:rsidR="00DE31CC" w:rsidRDefault="00DE31CC" w:rsidP="00CB1B18">
      <w:pPr>
        <w:spacing w:after="0" w:line="240" w:lineRule="auto"/>
      </w:pPr>
    </w:p>
    <w:p w14:paraId="78617C08" w14:textId="77777777" w:rsidR="00DE31CC" w:rsidRDefault="00DE31CC" w:rsidP="00CB1B18">
      <w:pPr>
        <w:spacing w:after="0" w:line="240" w:lineRule="auto"/>
      </w:pPr>
      <w:r>
        <w:t>Stakeholder with whom you might want to talk to during this step might include:</w:t>
      </w:r>
    </w:p>
    <w:p w14:paraId="4EE02F26" w14:textId="77777777" w:rsidR="00DE31CC" w:rsidRDefault="00DE31CC" w:rsidP="00DE31CC">
      <w:pPr>
        <w:pStyle w:val="ListParagraph"/>
        <w:numPr>
          <w:ilvl w:val="0"/>
          <w:numId w:val="20"/>
        </w:numPr>
        <w:spacing w:after="0" w:line="240" w:lineRule="auto"/>
      </w:pPr>
      <w:r>
        <w:t>Nurse educators</w:t>
      </w:r>
    </w:p>
    <w:p w14:paraId="097DA28B" w14:textId="77777777" w:rsidR="00DE31CC" w:rsidRDefault="00DE31CC" w:rsidP="00DE31CC">
      <w:pPr>
        <w:pStyle w:val="ListParagraph"/>
        <w:numPr>
          <w:ilvl w:val="0"/>
          <w:numId w:val="20"/>
        </w:numPr>
        <w:spacing w:after="0" w:line="240" w:lineRule="auto"/>
      </w:pPr>
      <w:r>
        <w:t>Nursing management teams</w:t>
      </w:r>
    </w:p>
    <w:p w14:paraId="33D16AE4" w14:textId="77777777" w:rsidR="00DE31CC" w:rsidRDefault="00DE31CC" w:rsidP="00DE31CC">
      <w:pPr>
        <w:pStyle w:val="ListParagraph"/>
        <w:numPr>
          <w:ilvl w:val="0"/>
          <w:numId w:val="20"/>
        </w:numPr>
        <w:spacing w:after="0" w:line="240" w:lineRule="auto"/>
      </w:pPr>
      <w:r>
        <w:t>Both hospital and unit administrative teams</w:t>
      </w:r>
    </w:p>
    <w:p w14:paraId="03FE6FBE" w14:textId="3A10BC4B" w:rsidR="00DE31CC" w:rsidRDefault="00DE31CC" w:rsidP="00DE31CC">
      <w:pPr>
        <w:pStyle w:val="ListParagraph"/>
        <w:numPr>
          <w:ilvl w:val="0"/>
          <w:numId w:val="20"/>
        </w:numPr>
        <w:spacing w:after="0" w:line="240" w:lineRule="auto"/>
      </w:pPr>
      <w:r>
        <w:t>Human Resources</w:t>
      </w:r>
    </w:p>
    <w:p w14:paraId="2F144C88" w14:textId="089C547B" w:rsidR="00F15717" w:rsidRDefault="00F15717" w:rsidP="00DE31CC">
      <w:pPr>
        <w:pStyle w:val="ListParagraph"/>
        <w:numPr>
          <w:ilvl w:val="0"/>
          <w:numId w:val="20"/>
        </w:numPr>
        <w:spacing w:after="0" w:line="240" w:lineRule="auto"/>
      </w:pPr>
      <w:r>
        <w:t>Shared Governance Councils</w:t>
      </w:r>
    </w:p>
    <w:p w14:paraId="5311875E" w14:textId="77777777" w:rsidR="00DE31CC" w:rsidRDefault="00DE31CC" w:rsidP="00DE31CC">
      <w:pPr>
        <w:pStyle w:val="ListParagraph"/>
        <w:numPr>
          <w:ilvl w:val="0"/>
          <w:numId w:val="20"/>
        </w:numPr>
        <w:spacing w:after="0" w:line="240" w:lineRule="auto"/>
      </w:pPr>
      <w:r>
        <w:t>Any other organizational influencers or organizational resource programs, e.g., employee assistance program, behavioral health support teams)</w:t>
      </w:r>
    </w:p>
    <w:p w14:paraId="6282F597" w14:textId="77777777" w:rsidR="00DE31CC" w:rsidRDefault="00DE31CC" w:rsidP="00CB1B18">
      <w:pPr>
        <w:pStyle w:val="ListParagraph"/>
        <w:spacing w:after="0" w:line="240" w:lineRule="auto"/>
        <w:ind w:left="360"/>
      </w:pPr>
      <w:r>
        <w:rPr>
          <w:rFonts w:ascii="Calibri" w:eastAsia="Calibri" w:hAnsi="Calibri" w:cs="Calibri"/>
          <w:b/>
          <w:noProof/>
          <w:color w:val="03AD8D"/>
          <w:sz w:val="32"/>
          <w:szCs w:val="32"/>
        </w:rPr>
        <mc:AlternateContent>
          <mc:Choice Requires="wps">
            <w:drawing>
              <wp:anchor distT="0" distB="0" distL="114300" distR="114300" simplePos="0" relativeHeight="251684864" behindDoc="0" locked="0" layoutInCell="1" allowOverlap="1" wp14:anchorId="1293ADB0" wp14:editId="467AF7CD">
                <wp:simplePos x="0" y="0"/>
                <wp:positionH relativeFrom="leftMargin">
                  <wp:posOffset>655955</wp:posOffset>
                </wp:positionH>
                <wp:positionV relativeFrom="paragraph">
                  <wp:posOffset>207650</wp:posOffset>
                </wp:positionV>
                <wp:extent cx="236855" cy="221615"/>
                <wp:effectExtent l="0" t="0" r="10795" b="26035"/>
                <wp:wrapNone/>
                <wp:docPr id="17" name="Rectangle 17"/>
                <wp:cNvGraphicFramePr/>
                <a:graphic xmlns:a="http://schemas.openxmlformats.org/drawingml/2006/main">
                  <a:graphicData uri="http://schemas.microsoft.com/office/word/2010/wordprocessingShape">
                    <wps:wsp>
                      <wps:cNvSpPr/>
                      <wps:spPr>
                        <a:xfrm>
                          <a:off x="0" y="0"/>
                          <a:ext cx="236855" cy="221615"/>
                        </a:xfrm>
                        <a:prstGeom prst="rect">
                          <a:avLst/>
                        </a:prstGeom>
                        <a:ln>
                          <a:solidFill>
                            <a:srgbClr val="03AD8D"/>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C11E7" id="Rectangle 17" o:spid="_x0000_s1026" style="position:absolute;margin-left:51.65pt;margin-top:16.35pt;width:18.65pt;height:17.45pt;z-index:251684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" fillcolor="white [3201]" strokecolor="#03ad8d" strokeweight="1pt">
                <w10:wrap anchorx="margin"/>
              </v:rect>
            </w:pict>
          </mc:Fallback>
        </mc:AlternateContent>
      </w:r>
    </w:p>
    <w:p w14:paraId="551496E4" w14:textId="77777777" w:rsidR="00DE31CC" w:rsidRPr="00B7726F" w:rsidRDefault="00DE31CC" w:rsidP="00CB1B18">
      <w:pPr>
        <w:pBdr>
          <w:bottom w:val="single" w:sz="4" w:space="1" w:color="auto"/>
        </w:pBdr>
        <w:jc w:val="both"/>
        <w:rPr>
          <w:rFonts w:ascii="Calibri" w:eastAsia="Calibri" w:hAnsi="Calibri" w:cs="Calibri"/>
          <w:b/>
          <w:color w:val="03AD8D"/>
          <w:sz w:val="32"/>
          <w:szCs w:val="32"/>
        </w:rPr>
      </w:pPr>
      <w:r>
        <w:rPr>
          <w:rFonts w:ascii="Calibri" w:eastAsia="Calibri" w:hAnsi="Calibri" w:cs="Calibri"/>
          <w:b/>
          <w:color w:val="03AD8D"/>
          <w:sz w:val="32"/>
          <w:szCs w:val="32"/>
        </w:rPr>
        <w:t>Leadership Team or Existing Committee</w:t>
      </w:r>
    </w:p>
    <w:p w14:paraId="11ED9E65" w14:textId="77777777" w:rsidR="00DE31CC" w:rsidRDefault="00DE31CC" w:rsidP="00CB1B18">
      <w:pPr>
        <w:spacing w:after="0" w:line="240" w:lineRule="auto"/>
        <w:jc w:val="both"/>
      </w:pPr>
      <w:r>
        <w:t xml:space="preserve">The </w:t>
      </w:r>
      <w:r w:rsidRPr="00C2373C">
        <w:rPr>
          <w:b/>
          <w:u w:val="single"/>
        </w:rPr>
        <w:t>Leadership Team</w:t>
      </w:r>
      <w:r>
        <w:rPr>
          <w:b/>
          <w:u w:val="single"/>
        </w:rPr>
        <w:t>/Committee</w:t>
      </w:r>
      <w:r>
        <w:t xml:space="preserve"> should be responsible for the rollout and support of the program within the organization. The Leadership Team should include individuals who are influential; however that power may or may not come from the position they hold, it could be conferred based on their status, expertise or political importance.  Recommended participants include the two team leaders and other nurse influencers and educators. Representation from Employee Assistance and/or employee health with a provider that has counseling experience could be valuable. The team may include inter-professional representatives such as human resources, social workers, physicians and chaplains who can explain and champion the program. </w:t>
      </w:r>
    </w:p>
    <w:p w14:paraId="63E23BF1" w14:textId="77777777" w:rsidR="00DE31CC" w:rsidRDefault="00DE31CC" w:rsidP="00CB1B18">
      <w:pPr>
        <w:spacing w:after="0" w:line="240" w:lineRule="auto"/>
      </w:pPr>
    </w:p>
    <w:p w14:paraId="79226FAE" w14:textId="77777777" w:rsidR="00DE31CC" w:rsidRDefault="00DE31CC" w:rsidP="00CB1B18">
      <w:pPr>
        <w:spacing w:after="0" w:line="240" w:lineRule="auto"/>
      </w:pPr>
      <w:r>
        <w:t>The role of the Leadership Team includes:</w:t>
      </w:r>
      <w:r w:rsidRPr="00A92424">
        <w:rPr>
          <w:noProof/>
        </w:rPr>
        <w:t xml:space="preserve"> </w:t>
      </w:r>
    </w:p>
    <w:p w14:paraId="39234BF7" w14:textId="77777777" w:rsidR="00DE31CC" w:rsidRDefault="00DE31CC" w:rsidP="00DE31CC">
      <w:pPr>
        <w:pStyle w:val="ListParagraph"/>
        <w:numPr>
          <w:ilvl w:val="0"/>
          <w:numId w:val="10"/>
        </w:numPr>
        <w:spacing w:after="0" w:line="240" w:lineRule="auto"/>
        <w:contextualSpacing w:val="0"/>
      </w:pPr>
      <w:r>
        <w:t>Building enthusiasm for SFA.</w:t>
      </w:r>
    </w:p>
    <w:p w14:paraId="1A260FFC" w14:textId="77777777" w:rsidR="00DE31CC" w:rsidRDefault="00DE31CC" w:rsidP="00DE31CC">
      <w:pPr>
        <w:pStyle w:val="ListParagraph"/>
        <w:numPr>
          <w:ilvl w:val="0"/>
          <w:numId w:val="10"/>
        </w:numPr>
        <w:spacing w:after="0" w:line="240" w:lineRule="auto"/>
        <w:contextualSpacing w:val="0"/>
      </w:pPr>
      <w:r>
        <w:t xml:space="preserve">Taking the lead in setting the overall SFA rollout strategy. </w:t>
      </w:r>
    </w:p>
    <w:p w14:paraId="413FF470" w14:textId="77777777" w:rsidR="00DE31CC" w:rsidRDefault="00DE31CC" w:rsidP="00DE31CC">
      <w:pPr>
        <w:pStyle w:val="ListParagraph"/>
        <w:numPr>
          <w:ilvl w:val="0"/>
          <w:numId w:val="10"/>
        </w:numPr>
        <w:spacing w:after="0" w:line="240" w:lineRule="auto"/>
        <w:contextualSpacing w:val="0"/>
      </w:pPr>
      <w:r>
        <w:t>Developing</w:t>
      </w:r>
      <w:r w:rsidRPr="000F3B4F">
        <w:t xml:space="preserve"> a short summary</w:t>
      </w:r>
      <w:r>
        <w:t xml:space="preserve"> or elevator speech that summarizes how SFA helps to ensure that the vision for the organization is realized.</w:t>
      </w:r>
    </w:p>
    <w:p w14:paraId="4D9147E0" w14:textId="77777777" w:rsidR="00DE31CC" w:rsidRDefault="00DE31CC" w:rsidP="00DE31CC">
      <w:pPr>
        <w:pStyle w:val="ListParagraph"/>
        <w:numPr>
          <w:ilvl w:val="0"/>
          <w:numId w:val="10"/>
        </w:numPr>
        <w:spacing w:after="0" w:line="240" w:lineRule="auto"/>
        <w:contextualSpacing w:val="0"/>
      </w:pPr>
      <w:r>
        <w:t>Developing the overall communication plan.</w:t>
      </w:r>
    </w:p>
    <w:p w14:paraId="597F3863" w14:textId="77777777" w:rsidR="00DE31CC" w:rsidRDefault="00DE31CC" w:rsidP="00DE31CC">
      <w:pPr>
        <w:pStyle w:val="ListParagraph"/>
        <w:numPr>
          <w:ilvl w:val="0"/>
          <w:numId w:val="10"/>
        </w:numPr>
        <w:spacing w:after="0" w:line="240" w:lineRule="auto"/>
        <w:contextualSpacing w:val="0"/>
      </w:pPr>
      <w:r>
        <w:t>Collaborating with existing personnel support programs (e.g., provider wellness programs, health promotion and wellness programs, pastoral care) to integrate strategies and maximize coordination strategies to promote employee well-being.</w:t>
      </w:r>
    </w:p>
    <w:p w14:paraId="00A309E8" w14:textId="77777777" w:rsidR="00DE31CC" w:rsidRDefault="00DE31CC" w:rsidP="00DE31CC">
      <w:pPr>
        <w:pStyle w:val="ListParagraph"/>
        <w:numPr>
          <w:ilvl w:val="0"/>
          <w:numId w:val="10"/>
        </w:numPr>
        <w:spacing w:after="0" w:line="240" w:lineRule="auto"/>
        <w:contextualSpacing w:val="0"/>
      </w:pPr>
      <w:r>
        <w:t>Creating a central online depositary (internal website) of SFA materials and guides, so that these resources are available across the organization.</w:t>
      </w:r>
    </w:p>
    <w:p w14:paraId="09BFB7E4" w14:textId="77777777" w:rsidR="00DE31CC" w:rsidRPr="007937E8" w:rsidRDefault="00DE31CC" w:rsidP="00DE31CC">
      <w:pPr>
        <w:pStyle w:val="ListParagraph"/>
        <w:numPr>
          <w:ilvl w:val="0"/>
          <w:numId w:val="10"/>
        </w:numPr>
        <w:spacing w:after="0" w:line="240" w:lineRule="auto"/>
        <w:contextualSpacing w:val="0"/>
      </w:pPr>
      <w:r>
        <w:t xml:space="preserve">Overseeing an evaluation plan to </w:t>
      </w:r>
      <w:r w:rsidRPr="007937E8">
        <w:rPr>
          <w:rFonts w:eastAsia="Times New Roman" w:cs="Times New Roman"/>
          <w:bCs/>
          <w:color w:val="000000"/>
        </w:rPr>
        <w:t xml:space="preserve">assess the overall effectiveness of the SFA program. </w:t>
      </w:r>
    </w:p>
    <w:p w14:paraId="1AFE588F" w14:textId="77777777" w:rsidR="00DE31CC" w:rsidRPr="007937E8" w:rsidRDefault="00DE31CC" w:rsidP="00DE31CC">
      <w:pPr>
        <w:pStyle w:val="ListParagraph"/>
        <w:numPr>
          <w:ilvl w:val="1"/>
          <w:numId w:val="10"/>
        </w:numPr>
        <w:spacing w:after="0" w:line="240" w:lineRule="auto"/>
        <w:contextualSpacing w:val="0"/>
      </w:pPr>
      <w:r w:rsidRPr="00FE177A">
        <w:rPr>
          <w:rFonts w:eastAsia="Times New Roman" w:cs="Times New Roman"/>
          <w:bCs/>
          <w:color w:val="000000"/>
        </w:rPr>
        <w:t xml:space="preserve">Program evaluations will measure the extent </w:t>
      </w:r>
      <w:r>
        <w:rPr>
          <w:rFonts w:eastAsia="Times New Roman" w:cs="Times New Roman"/>
          <w:bCs/>
          <w:color w:val="000000"/>
        </w:rPr>
        <w:t>to</w:t>
      </w:r>
      <w:r w:rsidRPr="00FE177A">
        <w:rPr>
          <w:rFonts w:eastAsia="Times New Roman" w:cs="Times New Roman"/>
          <w:bCs/>
          <w:color w:val="000000"/>
        </w:rPr>
        <w:t xml:space="preserve"> which the components of the SFA Peer Suppor</w:t>
      </w:r>
      <w:bookmarkStart w:id="19" w:name="_bookmark3"/>
      <w:bookmarkEnd w:id="19"/>
      <w:r w:rsidRPr="00FE177A">
        <w:rPr>
          <w:rFonts w:eastAsia="Times New Roman" w:cs="Times New Roman"/>
          <w:bCs/>
          <w:color w:val="000000"/>
        </w:rPr>
        <w:t xml:space="preserve">t program were implemented to assess the fidelity of the program. </w:t>
      </w:r>
    </w:p>
    <w:p w14:paraId="2A9823CE" w14:textId="77777777" w:rsidR="00DE31CC" w:rsidRPr="0041001E" w:rsidRDefault="00DE31CC" w:rsidP="00DE31CC">
      <w:pPr>
        <w:pStyle w:val="ListParagraph"/>
        <w:numPr>
          <w:ilvl w:val="0"/>
          <w:numId w:val="13"/>
        </w:numPr>
        <w:spacing w:after="0" w:line="240" w:lineRule="auto"/>
        <w:rPr>
          <w:rFonts w:ascii="Calibri" w:eastAsia="Calibri" w:hAnsi="Calibri" w:cs="Times New Roman"/>
        </w:rPr>
      </w:pPr>
      <w:r>
        <w:rPr>
          <w:rFonts w:eastAsia="Times New Roman" w:cs="Times New Roman"/>
          <w:bCs/>
          <w:color w:val="000000"/>
        </w:rPr>
        <w:t>Determining if additional hospital metrics should be tracked, for example:</w:t>
      </w:r>
    </w:p>
    <w:p w14:paraId="29A25A5C" w14:textId="77777777" w:rsidR="00DE31CC" w:rsidRDefault="00DE31CC" w:rsidP="00DE31CC">
      <w:pPr>
        <w:pStyle w:val="ListParagraph"/>
        <w:numPr>
          <w:ilvl w:val="1"/>
          <w:numId w:val="13"/>
        </w:numPr>
        <w:spacing w:after="0" w:line="240" w:lineRule="auto"/>
        <w:rPr>
          <w:rFonts w:ascii="Calibri" w:eastAsia="Calibri" w:hAnsi="Calibri" w:cs="Times New Roman"/>
        </w:rPr>
      </w:pPr>
      <w:r>
        <w:rPr>
          <w:rFonts w:eastAsia="Times New Roman" w:cs="Times New Roman"/>
          <w:bCs/>
          <w:color w:val="000000"/>
        </w:rPr>
        <w:t>I</w:t>
      </w:r>
      <w:r w:rsidRPr="00FE177A">
        <w:rPr>
          <w:rFonts w:ascii="Calibri" w:eastAsia="Calibri" w:hAnsi="Calibri" w:cs="Times New Roman"/>
        </w:rPr>
        <w:t>ncrease in quality and frequency of nurse-physician communication around safety issues</w:t>
      </w:r>
    </w:p>
    <w:p w14:paraId="54714650" w14:textId="77777777" w:rsidR="00DE31CC" w:rsidRPr="00FE177A" w:rsidRDefault="00DE31CC" w:rsidP="00DE31CC">
      <w:pPr>
        <w:pStyle w:val="ListParagraph"/>
        <w:numPr>
          <w:ilvl w:val="1"/>
          <w:numId w:val="13"/>
        </w:numPr>
        <w:spacing w:after="0" w:line="240" w:lineRule="auto"/>
        <w:rPr>
          <w:rFonts w:ascii="Calibri" w:eastAsia="Calibri" w:hAnsi="Calibri" w:cs="Times New Roman"/>
        </w:rPr>
      </w:pPr>
      <w:r w:rsidRPr="00FE177A">
        <w:rPr>
          <w:rFonts w:ascii="Calibri" w:eastAsia="Calibri" w:hAnsi="Calibri" w:cs="Times New Roman"/>
        </w:rPr>
        <w:t>Reduc</w:t>
      </w:r>
      <w:r>
        <w:rPr>
          <w:rFonts w:ascii="Calibri" w:eastAsia="Calibri" w:hAnsi="Calibri" w:cs="Times New Roman"/>
        </w:rPr>
        <w:t>tion in stress-related turnover</w:t>
      </w:r>
    </w:p>
    <w:p w14:paraId="18A346D1" w14:textId="77777777" w:rsidR="00DE31CC" w:rsidRPr="00FE177A" w:rsidRDefault="00DE31CC" w:rsidP="00DE31CC">
      <w:pPr>
        <w:pStyle w:val="ListParagraph"/>
        <w:numPr>
          <w:ilvl w:val="1"/>
          <w:numId w:val="13"/>
        </w:numPr>
        <w:spacing w:after="0" w:line="240" w:lineRule="auto"/>
        <w:rPr>
          <w:rFonts w:ascii="Calibri" w:eastAsia="Calibri" w:hAnsi="Calibri" w:cs="Times New Roman"/>
        </w:rPr>
      </w:pPr>
      <w:r w:rsidRPr="00FE177A">
        <w:rPr>
          <w:rFonts w:ascii="Calibri" w:eastAsia="Calibri" w:hAnsi="Calibri" w:cs="Times New Roman"/>
        </w:rPr>
        <w:lastRenderedPageBreak/>
        <w:t>Reduction in staff call outs</w:t>
      </w:r>
    </w:p>
    <w:p w14:paraId="4AE07054" w14:textId="5D01941A" w:rsidR="00DE31CC" w:rsidRDefault="00DE31CC" w:rsidP="00DE31CC">
      <w:pPr>
        <w:pStyle w:val="ListParagraph"/>
        <w:numPr>
          <w:ilvl w:val="1"/>
          <w:numId w:val="13"/>
        </w:numPr>
        <w:spacing w:after="0" w:line="240" w:lineRule="auto"/>
        <w:rPr>
          <w:rFonts w:ascii="Calibri" w:eastAsia="Calibri" w:hAnsi="Calibri" w:cs="Times New Roman"/>
        </w:rPr>
      </w:pPr>
      <w:r w:rsidRPr="00FE177A">
        <w:rPr>
          <w:rFonts w:ascii="Calibri" w:eastAsia="Calibri" w:hAnsi="Calibri" w:cs="Times New Roman"/>
        </w:rPr>
        <w:t>Increase in staff level of confidence</w:t>
      </w:r>
    </w:p>
    <w:p w14:paraId="209B82C3" w14:textId="51AFF9A4" w:rsidR="00F15717" w:rsidRPr="0041001E" w:rsidRDefault="00F15717" w:rsidP="00DE31CC">
      <w:pPr>
        <w:pStyle w:val="ListParagraph"/>
        <w:numPr>
          <w:ilvl w:val="1"/>
          <w:numId w:val="13"/>
        </w:numPr>
        <w:spacing w:after="0" w:line="240" w:lineRule="auto"/>
        <w:rPr>
          <w:rFonts w:ascii="Calibri" w:eastAsia="Calibri" w:hAnsi="Calibri" w:cs="Times New Roman"/>
        </w:rPr>
      </w:pPr>
      <w:r>
        <w:rPr>
          <w:rFonts w:ascii="Calibri" w:eastAsia="Calibri" w:hAnsi="Calibri" w:cs="Times New Roman"/>
        </w:rPr>
        <w:t>Promote a healthy work environment</w:t>
      </w:r>
    </w:p>
    <w:p w14:paraId="1F422D65" w14:textId="77777777" w:rsidR="00DE31CC" w:rsidRDefault="00DE31CC" w:rsidP="00CB1B18">
      <w:pPr>
        <w:spacing w:after="0" w:line="240" w:lineRule="auto"/>
        <w:ind w:left="360"/>
      </w:pPr>
    </w:p>
    <w:p w14:paraId="48D43E3A" w14:textId="77777777" w:rsidR="00DE31CC" w:rsidRDefault="00DE31CC" w:rsidP="00CB1B18">
      <w:pPr>
        <w:spacing w:after="0" w:line="240" w:lineRule="auto"/>
      </w:pPr>
      <w:r>
        <w:t xml:space="preserve">Leadership Team members should participate in an initial 90-minute training session provided by the Team Leaders to become more familiar with the components of the program. The Leadership Team will meet monthly (initially) and then quarterly to guide rollout. </w:t>
      </w:r>
    </w:p>
    <w:p w14:paraId="11641C4D" w14:textId="77777777" w:rsidR="00DE31CC" w:rsidRDefault="00DE31CC" w:rsidP="00CB1B18">
      <w:pPr>
        <w:spacing w:after="0" w:line="240" w:lineRule="auto"/>
      </w:pPr>
    </w:p>
    <w:p w14:paraId="489E78A9" w14:textId="77777777" w:rsidR="00DE31CC" w:rsidRDefault="00DE31CC" w:rsidP="00CB1B18">
      <w:pPr>
        <w:spacing w:after="0" w:line="240" w:lineRule="auto"/>
      </w:pPr>
      <w:r>
        <w:rPr>
          <w:rFonts w:ascii="Calibri" w:eastAsia="Calibri" w:hAnsi="Calibri" w:cs="Calibri"/>
          <w:b/>
          <w:noProof/>
          <w:color w:val="03AD8D"/>
          <w:sz w:val="32"/>
          <w:szCs w:val="32"/>
        </w:rPr>
        <mc:AlternateContent>
          <mc:Choice Requires="wps">
            <w:drawing>
              <wp:anchor distT="0" distB="0" distL="114300" distR="114300" simplePos="0" relativeHeight="251685888" behindDoc="0" locked="0" layoutInCell="1" allowOverlap="1" wp14:anchorId="76815C85" wp14:editId="5BC74D7B">
                <wp:simplePos x="0" y="0"/>
                <wp:positionH relativeFrom="leftMargin">
                  <wp:posOffset>648975</wp:posOffset>
                </wp:positionH>
                <wp:positionV relativeFrom="paragraph">
                  <wp:posOffset>195580</wp:posOffset>
                </wp:positionV>
                <wp:extent cx="236855" cy="221615"/>
                <wp:effectExtent l="0" t="0" r="10795" b="26035"/>
                <wp:wrapNone/>
                <wp:docPr id="18" name="Rectangle 18"/>
                <wp:cNvGraphicFramePr/>
                <a:graphic xmlns:a="http://schemas.openxmlformats.org/drawingml/2006/main">
                  <a:graphicData uri="http://schemas.microsoft.com/office/word/2010/wordprocessingShape">
                    <wps:wsp>
                      <wps:cNvSpPr/>
                      <wps:spPr>
                        <a:xfrm>
                          <a:off x="0" y="0"/>
                          <a:ext cx="236855" cy="221615"/>
                        </a:xfrm>
                        <a:prstGeom prst="rect">
                          <a:avLst/>
                        </a:prstGeom>
                        <a:ln>
                          <a:solidFill>
                            <a:srgbClr val="03AD8D"/>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915FD" id="Rectangle 18" o:spid="_x0000_s1026" style="position:absolute;margin-left:51.1pt;margin-top:15.4pt;width:18.65pt;height:17.45pt;z-index:251685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" fillcolor="white [3201]" strokecolor="#03ad8d" strokeweight="1pt">
                <w10:wrap anchorx="margin"/>
              </v:rect>
            </w:pict>
          </mc:Fallback>
        </mc:AlternateContent>
      </w:r>
    </w:p>
    <w:p w14:paraId="0287B833" w14:textId="77777777" w:rsidR="00DE31CC" w:rsidRPr="00B7726F" w:rsidRDefault="00DE31CC" w:rsidP="00CB1B18">
      <w:pPr>
        <w:pBdr>
          <w:bottom w:val="single" w:sz="4" w:space="1" w:color="auto"/>
        </w:pBdr>
        <w:rPr>
          <w:rFonts w:ascii="Calibri" w:eastAsia="Calibri" w:hAnsi="Calibri" w:cs="Calibri"/>
          <w:b/>
          <w:color w:val="03AD8D"/>
          <w:sz w:val="32"/>
          <w:szCs w:val="32"/>
        </w:rPr>
      </w:pPr>
      <w:r>
        <w:rPr>
          <w:rFonts w:ascii="Calibri" w:eastAsia="Calibri" w:hAnsi="Calibri" w:cs="Calibri"/>
          <w:b/>
          <w:color w:val="03AD8D"/>
          <w:sz w:val="32"/>
          <w:szCs w:val="32"/>
        </w:rPr>
        <w:t xml:space="preserve">Rollout the SFA Plan </w:t>
      </w:r>
    </w:p>
    <w:p w14:paraId="2BB236F9" w14:textId="77777777" w:rsidR="00DE31CC" w:rsidRDefault="00DE31CC" w:rsidP="00CB1B18">
      <w:pPr>
        <w:spacing w:after="0" w:line="240" w:lineRule="auto"/>
      </w:pPr>
      <w:r>
        <w:t>Specific steps for the Leadership Team as they lead the rollout of SFA include:</w:t>
      </w:r>
    </w:p>
    <w:p w14:paraId="6EF3BC02" w14:textId="77777777" w:rsidR="00DE31CC" w:rsidRPr="000A271D" w:rsidRDefault="00DE31CC" w:rsidP="00CB1B18">
      <w:pPr>
        <w:spacing w:after="0" w:line="240" w:lineRule="auto"/>
      </w:pPr>
    </w:p>
    <w:p w14:paraId="1780897F" w14:textId="77777777" w:rsidR="00DE31CC" w:rsidRDefault="00DE31CC" w:rsidP="00DE31CC">
      <w:pPr>
        <w:pStyle w:val="ListParagraph"/>
        <w:numPr>
          <w:ilvl w:val="0"/>
          <w:numId w:val="11"/>
        </w:numPr>
        <w:spacing w:after="0" w:line="240" w:lineRule="auto"/>
      </w:pPr>
      <w:r w:rsidRPr="00E9360F">
        <w:rPr>
          <w:b/>
        </w:rPr>
        <w:t>Conduct an awareness brief for 100% of the workforce</w:t>
      </w:r>
      <w:r>
        <w:t xml:space="preserve"> through a 20-30 minute overview focusing on the peer support and SFA continuum. The awareness briefing could be computer-based. This communication will note that employees will learn more at the unit level. </w:t>
      </w:r>
    </w:p>
    <w:p w14:paraId="39278ED9" w14:textId="77777777" w:rsidR="00DE31CC" w:rsidRDefault="00DE31CC" w:rsidP="00CB1B18">
      <w:pPr>
        <w:pStyle w:val="ListParagraph"/>
        <w:spacing w:after="0" w:line="240" w:lineRule="auto"/>
        <w:ind w:left="360"/>
      </w:pPr>
    </w:p>
    <w:p w14:paraId="3DA00023" w14:textId="56C797EA" w:rsidR="00DE31CC" w:rsidRDefault="00DE31CC" w:rsidP="00DE31CC">
      <w:pPr>
        <w:pStyle w:val="ListParagraph"/>
        <w:numPr>
          <w:ilvl w:val="0"/>
          <w:numId w:val="11"/>
        </w:numPr>
        <w:spacing w:after="0" w:line="240" w:lineRule="auto"/>
      </w:pPr>
      <w:r w:rsidRPr="005A753E">
        <w:rPr>
          <w:b/>
        </w:rPr>
        <w:t xml:space="preserve">Present </w:t>
      </w:r>
      <w:r w:rsidR="00F15717">
        <w:rPr>
          <w:b/>
        </w:rPr>
        <w:t xml:space="preserve">60 or </w:t>
      </w:r>
      <w:r w:rsidRPr="005A753E">
        <w:rPr>
          <w:b/>
        </w:rPr>
        <w:t xml:space="preserve">90-minute programs </w:t>
      </w:r>
      <w:r w:rsidRPr="005A753E">
        <w:t xml:space="preserve">for staff from interested units. This program provides a more in-depth understanding of the SFA program and its benefits. Its aim is to encourage attendees to commit to the program, and to solicit interest in those who might want to be </w:t>
      </w:r>
      <w:r>
        <w:t>champions</w:t>
      </w:r>
      <w:r w:rsidRPr="005A753E">
        <w:t xml:space="preserve">. </w:t>
      </w:r>
    </w:p>
    <w:p w14:paraId="3E32085F" w14:textId="77777777" w:rsidR="00DE31CC" w:rsidRDefault="00DE31CC" w:rsidP="00CB1B18">
      <w:pPr>
        <w:spacing w:after="0" w:line="240" w:lineRule="auto"/>
      </w:pPr>
    </w:p>
    <w:p w14:paraId="2077ED32" w14:textId="77777777" w:rsidR="00DE31CC" w:rsidRDefault="00DE31CC" w:rsidP="00DE31CC">
      <w:pPr>
        <w:pStyle w:val="ListParagraph"/>
        <w:numPr>
          <w:ilvl w:val="0"/>
          <w:numId w:val="11"/>
        </w:numPr>
        <w:spacing w:after="0" w:line="240" w:lineRule="auto"/>
      </w:pPr>
      <w:r>
        <w:rPr>
          <w:b/>
        </w:rPr>
        <w:t>Identify the units that will ado</w:t>
      </w:r>
      <w:r w:rsidRPr="00065C3E">
        <w:rPr>
          <w:b/>
        </w:rPr>
        <w:t>pt the SFA program in the initial phases</w:t>
      </w:r>
      <w:r>
        <w:t xml:space="preserve">. Identify two </w:t>
      </w:r>
      <w:r w:rsidRPr="00C2373C">
        <w:rPr>
          <w:b/>
          <w:u w:val="single"/>
        </w:rPr>
        <w:t>c</w:t>
      </w:r>
      <w:r>
        <w:rPr>
          <w:b/>
          <w:u w:val="single"/>
        </w:rPr>
        <w:t>hampions</w:t>
      </w:r>
      <w:r>
        <w:t xml:space="preserve"> that will work in conjunction with Team Leaders to champion the SFA program at a unit level. </w:t>
      </w:r>
    </w:p>
    <w:p w14:paraId="33D351FC" w14:textId="77777777" w:rsidR="00DE31CC" w:rsidRDefault="00DE31CC" w:rsidP="00DE31CC">
      <w:pPr>
        <w:pStyle w:val="ListParagraph"/>
        <w:numPr>
          <w:ilvl w:val="1"/>
          <w:numId w:val="11"/>
        </w:numPr>
        <w:spacing w:after="0" w:line="240" w:lineRule="auto"/>
      </w:pPr>
      <w:r w:rsidRPr="008552EC">
        <w:rPr>
          <w:b/>
        </w:rPr>
        <w:t xml:space="preserve">At first, focus on the units that </w:t>
      </w:r>
      <w:r w:rsidRPr="008552EC">
        <w:rPr>
          <w:b/>
          <w:i/>
        </w:rPr>
        <w:t>want</w:t>
      </w:r>
      <w:r w:rsidRPr="008552EC">
        <w:rPr>
          <w:b/>
        </w:rPr>
        <w:t xml:space="preserve"> to rollout SFA (i.e., the “innovators”).</w:t>
      </w:r>
      <w:r>
        <w:t xml:space="preserve"> Perhaps you identify the champion first, and then rollout the project where the champion work. You many have units that really “need” the SFA initiative, but if there are no potential champions on that unit, wait to rollout in that unit until the initiative gains more momentum. It is typically easy to decide which units will be included in the second phase of rollout, they are the “sister” units that are enthused about SFA because of what they see happening in the innovator units.</w:t>
      </w:r>
    </w:p>
    <w:p w14:paraId="4CFCFA93" w14:textId="77777777" w:rsidR="00DE31CC" w:rsidRDefault="00DE31CC" w:rsidP="00CB1B18">
      <w:pPr>
        <w:spacing w:after="0" w:line="240" w:lineRule="auto"/>
        <w:ind w:left="360"/>
      </w:pPr>
    </w:p>
    <w:p w14:paraId="2025C4ED" w14:textId="77777777" w:rsidR="00DE31CC" w:rsidRDefault="00DE31CC" w:rsidP="00DE31CC">
      <w:pPr>
        <w:pStyle w:val="ListParagraph"/>
        <w:numPr>
          <w:ilvl w:val="0"/>
          <w:numId w:val="11"/>
        </w:numPr>
        <w:spacing w:after="0" w:line="240" w:lineRule="auto"/>
      </w:pPr>
      <w:r>
        <w:rPr>
          <w:b/>
        </w:rPr>
        <w:t>Select and p</w:t>
      </w:r>
      <w:r w:rsidRPr="008552EC">
        <w:rPr>
          <w:b/>
        </w:rPr>
        <w:t xml:space="preserve">rovide training for the </w:t>
      </w:r>
      <w:r>
        <w:rPr>
          <w:b/>
        </w:rPr>
        <w:t>unit champions</w:t>
      </w:r>
      <w:r w:rsidRPr="00BF3CFC">
        <w:t xml:space="preserve">. </w:t>
      </w:r>
      <w:r>
        <w:t xml:space="preserve">Attributes of champions should include: </w:t>
      </w:r>
    </w:p>
    <w:p w14:paraId="640084AC" w14:textId="77777777" w:rsidR="00DE31CC" w:rsidRDefault="00DE31CC" w:rsidP="00DE31CC">
      <w:pPr>
        <w:pStyle w:val="ListParagraph"/>
        <w:numPr>
          <w:ilvl w:val="0"/>
          <w:numId w:val="14"/>
        </w:numPr>
        <w:spacing w:after="0" w:line="240" w:lineRule="auto"/>
      </w:pPr>
      <w:r>
        <w:t>Demonstrated interpersonal communication skills</w:t>
      </w:r>
    </w:p>
    <w:p w14:paraId="02EEACC1" w14:textId="77777777" w:rsidR="00DE31CC" w:rsidRDefault="00DE31CC" w:rsidP="00DE31CC">
      <w:pPr>
        <w:pStyle w:val="ListParagraph"/>
        <w:numPr>
          <w:ilvl w:val="0"/>
          <w:numId w:val="14"/>
        </w:numPr>
        <w:spacing w:after="0" w:line="240" w:lineRule="auto"/>
      </w:pPr>
      <w:r>
        <w:t>Commitment to enhancing the team environment</w:t>
      </w:r>
    </w:p>
    <w:p w14:paraId="19661BAB" w14:textId="77777777" w:rsidR="00DE31CC" w:rsidRDefault="00DE31CC" w:rsidP="00DE31CC">
      <w:pPr>
        <w:pStyle w:val="ListParagraph"/>
        <w:numPr>
          <w:ilvl w:val="0"/>
          <w:numId w:val="14"/>
        </w:numPr>
        <w:spacing w:after="0" w:line="240" w:lineRule="auto"/>
      </w:pPr>
      <w:r>
        <w:t>Strong team skills</w:t>
      </w:r>
    </w:p>
    <w:p w14:paraId="7D402166" w14:textId="77777777" w:rsidR="00DE31CC" w:rsidRDefault="00DE31CC" w:rsidP="00DE31CC">
      <w:pPr>
        <w:pStyle w:val="ListParagraph"/>
        <w:numPr>
          <w:ilvl w:val="0"/>
          <w:numId w:val="14"/>
        </w:numPr>
        <w:spacing w:after="0" w:line="240" w:lineRule="auto"/>
      </w:pPr>
      <w:r>
        <w:t xml:space="preserve">Willingness to collaborate with Team Leaders in implementing SFA at the unit level </w:t>
      </w:r>
    </w:p>
    <w:p w14:paraId="204E3254" w14:textId="77777777" w:rsidR="00DE31CC" w:rsidRDefault="00DE31CC" w:rsidP="00CB1B18">
      <w:pPr>
        <w:spacing w:after="0" w:line="240" w:lineRule="auto"/>
      </w:pPr>
    </w:p>
    <w:p w14:paraId="72ED861F" w14:textId="77777777" w:rsidR="00DE31CC" w:rsidRDefault="00DE31CC" w:rsidP="00CB1B18">
      <w:pPr>
        <w:spacing w:after="0" w:line="240" w:lineRule="auto"/>
      </w:pPr>
      <w:r>
        <w:t xml:space="preserve">Champions will participate in a </w:t>
      </w:r>
      <w:r w:rsidRPr="000046F2">
        <w:rPr>
          <w:b/>
        </w:rPr>
        <w:t>4-hour training program</w:t>
      </w:r>
      <w:r>
        <w:t xml:space="preserve"> given by the organizational Team Leaders that describes factors in resilience, the stress continuum model and identifying high risk factors for stress illness. The training includes presentation on evidence-based strategies for supporting staff during stress, enhancing resilient environments, and recognizing and responding to stress injury. </w:t>
      </w:r>
    </w:p>
    <w:p w14:paraId="1D3F49A7" w14:textId="77777777" w:rsidR="00DE31CC" w:rsidRDefault="00DE31CC" w:rsidP="00CB1B18">
      <w:pPr>
        <w:spacing w:after="0" w:line="240" w:lineRule="auto"/>
      </w:pPr>
    </w:p>
    <w:p w14:paraId="1FF93ED9" w14:textId="77777777" w:rsidR="00DE31CC" w:rsidRPr="00AB5DF7" w:rsidRDefault="00DE31CC" w:rsidP="00CB1B18">
      <w:pPr>
        <w:spacing w:after="0" w:line="240" w:lineRule="auto"/>
        <w:rPr>
          <w:rFonts w:ascii="Calibri" w:eastAsia="Calibri" w:hAnsi="Calibri" w:cs="Calibri"/>
        </w:rPr>
      </w:pPr>
      <w:r>
        <w:t>Additional 30-60 minute SFA development for champions may be planned based on individual and unit needs. These may include: evidence</w:t>
      </w:r>
      <w:r w:rsidRPr="00496AE8">
        <w:t>-based measures and exercises that address psychological readiness, coping, burnout, satisfaction, resilience, and well-being</w:t>
      </w:r>
      <w:r>
        <w:t xml:space="preserve">; </w:t>
      </w:r>
      <w:r w:rsidRPr="00496AE8">
        <w:t>individual peer stress and coping assessment</w:t>
      </w:r>
      <w:r>
        <w:t>; p</w:t>
      </w:r>
      <w:r w:rsidRPr="00496AE8">
        <w:t>eer-to-peer support intervention to address occupational fatigue, compassion fatigue, caregiver stress, and burnout.</w:t>
      </w:r>
    </w:p>
    <w:p w14:paraId="37ECC0A2" w14:textId="77777777" w:rsidR="00DE31CC" w:rsidRDefault="00DE31CC" w:rsidP="00CB1B18">
      <w:pPr>
        <w:pStyle w:val="ListParagraph"/>
        <w:spacing w:after="0" w:line="240" w:lineRule="auto"/>
        <w:ind w:left="360"/>
      </w:pPr>
    </w:p>
    <w:p w14:paraId="10A6CA5D" w14:textId="77777777" w:rsidR="00DE31CC" w:rsidRDefault="00DE31CC" w:rsidP="00DE31CC">
      <w:pPr>
        <w:pStyle w:val="ListParagraph"/>
        <w:numPr>
          <w:ilvl w:val="0"/>
          <w:numId w:val="11"/>
        </w:numPr>
        <w:spacing w:after="0" w:line="240" w:lineRule="auto"/>
      </w:pPr>
      <w:r>
        <w:rPr>
          <w:b/>
        </w:rPr>
        <w:lastRenderedPageBreak/>
        <w:t>Champions</w:t>
      </w:r>
      <w:r w:rsidRPr="00496AE8">
        <w:rPr>
          <w:b/>
        </w:rPr>
        <w:t xml:space="preserve"> implement </w:t>
      </w:r>
      <w:r>
        <w:rPr>
          <w:b/>
        </w:rPr>
        <w:t>peer-to-peer support:</w:t>
      </w:r>
      <w:r w:rsidRPr="00BC03B2">
        <w:t xml:space="preserve"> This</w:t>
      </w:r>
      <w:r>
        <w:rPr>
          <w:b/>
        </w:rPr>
        <w:t xml:space="preserve"> </w:t>
      </w:r>
      <w:r>
        <w:t xml:space="preserve">is the backbone of the entire SFA program. Once the champions on one, two or more innovator units have been trained, they will be responsible for providing training and support </w:t>
      </w:r>
      <w:r>
        <w:rPr>
          <w:rFonts w:cstheme="minorHAnsi"/>
        </w:rPr>
        <w:t>—</w:t>
      </w:r>
      <w:r>
        <w:t xml:space="preserve"> in collaboration with the Team Leaders </w:t>
      </w:r>
      <w:r>
        <w:rPr>
          <w:rFonts w:cstheme="minorHAnsi"/>
        </w:rPr>
        <w:t>—</w:t>
      </w:r>
      <w:r>
        <w:t xml:space="preserve"> to unit employees. </w:t>
      </w:r>
    </w:p>
    <w:p w14:paraId="69AE1E82" w14:textId="77777777" w:rsidR="00DE31CC" w:rsidRDefault="00DE31CC" w:rsidP="00DE31CC">
      <w:pPr>
        <w:pStyle w:val="ListParagraph"/>
        <w:numPr>
          <w:ilvl w:val="0"/>
          <w:numId w:val="22"/>
        </w:numPr>
        <w:spacing w:after="0" w:line="240" w:lineRule="auto"/>
      </w:pPr>
      <w:r>
        <w:t xml:space="preserve">In an effort to evaluate the outcomes of the SFA peer-to-peer support program, the champions will be asked to administer the program evaluation tool before they provide any training on SFA. The tool will be administered after scale up and then approximately a year later to determine effectiveness. </w:t>
      </w:r>
    </w:p>
    <w:p w14:paraId="57D5616E" w14:textId="77777777" w:rsidR="00DE31CC" w:rsidRDefault="00DE31CC" w:rsidP="00DE31CC">
      <w:pPr>
        <w:pStyle w:val="ListParagraph"/>
        <w:numPr>
          <w:ilvl w:val="0"/>
          <w:numId w:val="22"/>
        </w:numPr>
        <w:spacing w:after="0" w:line="240" w:lineRule="auto"/>
      </w:pPr>
      <w:r>
        <w:t xml:space="preserve">Unit-based trainings cover the SFA continuum model, 7 C’s and interventions (self-care tools, stress management, strategies to growing the green). Interventions may take the form of a lunch and learn, or it might be included as a part of routine unit activities, such as staff meeting, debriefings, supervision meetings, or special meetings. </w:t>
      </w:r>
    </w:p>
    <w:p w14:paraId="30078AA2" w14:textId="77777777" w:rsidR="00DE31CC" w:rsidRDefault="00DE31CC" w:rsidP="00CB1B18">
      <w:pPr>
        <w:spacing w:after="0" w:line="240" w:lineRule="auto"/>
      </w:pPr>
    </w:p>
    <w:p w14:paraId="2C5E423E" w14:textId="77777777" w:rsidR="00DE31CC" w:rsidRDefault="00DE31CC" w:rsidP="00CB1B18">
      <w:pPr>
        <w:pStyle w:val="ListParagraph"/>
        <w:spacing w:after="0" w:line="240" w:lineRule="auto"/>
        <w:ind w:left="360"/>
      </w:pPr>
      <w:r>
        <w:t xml:space="preserve">The champions should be provided with least </w:t>
      </w:r>
      <w:r w:rsidRPr="003623B1">
        <w:rPr>
          <w:b/>
          <w:i/>
        </w:rPr>
        <w:t>2 hours/week of protected time</w:t>
      </w:r>
      <w:r>
        <w:t xml:space="preserve">. This makes it clear that the organization values SFA and it gives these champions time to prepare for and conduct their classes. These 2 hours/week will give them the time they need to implement this peer-to-peer support. </w:t>
      </w:r>
    </w:p>
    <w:p w14:paraId="372012C0" w14:textId="77777777" w:rsidR="00DE31CC" w:rsidRPr="00FE177A" w:rsidRDefault="00DE31CC" w:rsidP="00CB1B18">
      <w:pPr>
        <w:spacing w:after="0" w:line="240" w:lineRule="auto"/>
        <w:rPr>
          <w:rFonts w:ascii="Calibri" w:eastAsia="Calibri" w:hAnsi="Calibri" w:cs="Times New Roman"/>
        </w:rPr>
      </w:pPr>
      <w:r>
        <w:rPr>
          <w:rFonts w:ascii="Calibri" w:eastAsia="Calibri" w:hAnsi="Calibri" w:cs="Calibri"/>
          <w:b/>
          <w:noProof/>
          <w:color w:val="03AD8D"/>
          <w:sz w:val="32"/>
          <w:szCs w:val="32"/>
        </w:rPr>
        <mc:AlternateContent>
          <mc:Choice Requires="wps">
            <w:drawing>
              <wp:anchor distT="0" distB="0" distL="114300" distR="114300" simplePos="0" relativeHeight="251686912" behindDoc="0" locked="0" layoutInCell="1" allowOverlap="1" wp14:anchorId="07F44892" wp14:editId="4190B732">
                <wp:simplePos x="0" y="0"/>
                <wp:positionH relativeFrom="leftMargin">
                  <wp:posOffset>630560</wp:posOffset>
                </wp:positionH>
                <wp:positionV relativeFrom="paragraph">
                  <wp:posOffset>195580</wp:posOffset>
                </wp:positionV>
                <wp:extent cx="236855" cy="221615"/>
                <wp:effectExtent l="0" t="0" r="10795" b="26035"/>
                <wp:wrapNone/>
                <wp:docPr id="19" name="Rectangle 19"/>
                <wp:cNvGraphicFramePr/>
                <a:graphic xmlns:a="http://schemas.openxmlformats.org/drawingml/2006/main">
                  <a:graphicData uri="http://schemas.microsoft.com/office/word/2010/wordprocessingShape">
                    <wps:wsp>
                      <wps:cNvSpPr/>
                      <wps:spPr>
                        <a:xfrm>
                          <a:off x="0" y="0"/>
                          <a:ext cx="236855" cy="221615"/>
                        </a:xfrm>
                        <a:prstGeom prst="rect">
                          <a:avLst/>
                        </a:prstGeom>
                        <a:ln>
                          <a:solidFill>
                            <a:srgbClr val="03AD8D"/>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7679A" id="Rectangle 19" o:spid="_x0000_s1026" style="position:absolute;margin-left:49.65pt;margin-top:15.4pt;width:18.65pt;height:17.45pt;z-index:251686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" fillcolor="white [3201]" strokecolor="#03ad8d" strokeweight="1pt">
                <w10:wrap anchorx="margin"/>
              </v:rect>
            </w:pict>
          </mc:Fallback>
        </mc:AlternateContent>
      </w:r>
    </w:p>
    <w:p w14:paraId="647C1B80" w14:textId="77777777" w:rsidR="00DE31CC" w:rsidRPr="00B7726F" w:rsidRDefault="00DE31CC" w:rsidP="00CB1B18">
      <w:pPr>
        <w:pBdr>
          <w:bottom w:val="single" w:sz="4" w:space="1" w:color="auto"/>
        </w:pBdr>
        <w:rPr>
          <w:rFonts w:ascii="Calibri" w:eastAsia="Calibri" w:hAnsi="Calibri" w:cs="Calibri"/>
          <w:b/>
          <w:color w:val="03AD8D"/>
          <w:sz w:val="32"/>
          <w:szCs w:val="32"/>
        </w:rPr>
      </w:pPr>
      <w:r>
        <w:rPr>
          <w:rFonts w:ascii="Calibri" w:eastAsia="Calibri" w:hAnsi="Calibri" w:cs="Calibri"/>
          <w:b/>
          <w:color w:val="03AD8D"/>
          <w:sz w:val="32"/>
          <w:szCs w:val="32"/>
        </w:rPr>
        <w:t>Remove Obstacles, Build on the Change (Ongoing)</w:t>
      </w:r>
    </w:p>
    <w:p w14:paraId="0837EFD8" w14:textId="77777777" w:rsidR="00DE31CC" w:rsidRDefault="00DE31CC" w:rsidP="00CB1B18">
      <w:pPr>
        <w:spacing w:after="0" w:line="240" w:lineRule="auto"/>
        <w:rPr>
          <w:rFonts w:ascii="Calibri" w:eastAsia="Calibri" w:hAnsi="Calibri" w:cs="Times New Roman"/>
        </w:rPr>
      </w:pPr>
      <w:r w:rsidRPr="00FE177A">
        <w:rPr>
          <w:rFonts w:ascii="Calibri" w:eastAsia="Calibri" w:hAnsi="Calibri" w:cs="Times New Roman"/>
        </w:rPr>
        <w:t>Communicate the change: Throughout this phase, continue to discuss SFA and the successes of SFA. In addition, continue to use the SFA terminology and language so that SFA continue to be a part of the organizational culture.</w:t>
      </w:r>
    </w:p>
    <w:p w14:paraId="64F8EBFC" w14:textId="77777777" w:rsidR="00DE31CC" w:rsidRPr="00FE177A" w:rsidRDefault="00DE31CC" w:rsidP="00CB1B18">
      <w:pPr>
        <w:spacing w:after="0" w:line="240" w:lineRule="auto"/>
        <w:rPr>
          <w:rFonts w:ascii="Calibri" w:eastAsia="Calibri" w:hAnsi="Calibri" w:cs="Times New Roman"/>
        </w:rPr>
      </w:pPr>
    </w:p>
    <w:p w14:paraId="3C821D6E" w14:textId="77777777" w:rsidR="00DE31CC" w:rsidRDefault="00DE31CC" w:rsidP="00CB1B18">
      <w:pPr>
        <w:spacing w:after="0" w:line="240" w:lineRule="auto"/>
        <w:rPr>
          <w:rFonts w:ascii="Calibri" w:eastAsia="Calibri" w:hAnsi="Calibri" w:cs="Times New Roman"/>
        </w:rPr>
      </w:pPr>
      <w:r w:rsidRPr="00FE177A">
        <w:rPr>
          <w:rFonts w:ascii="Calibri" w:eastAsia="Calibri" w:hAnsi="Calibri" w:cs="Times New Roman"/>
          <w:b/>
        </w:rPr>
        <w:t>Address barriers to implementation</w:t>
      </w:r>
      <w:r w:rsidRPr="00FE177A">
        <w:rPr>
          <w:rFonts w:ascii="Calibri" w:eastAsia="Calibri" w:hAnsi="Calibri" w:cs="Times New Roman"/>
        </w:rPr>
        <w:t xml:space="preserve">. An important part of this step is to address any barriers to implementation. These barriers might be unit level (e.g., identifying time for huddles, identifying time for training, staff turnover, staff who are resisting implementation of the SFA culture) or they may be system-wide (e.g., funding for </w:t>
      </w:r>
      <w:r>
        <w:rPr>
          <w:rFonts w:ascii="Calibri" w:eastAsia="Calibri" w:hAnsi="Calibri" w:cs="Times New Roman"/>
        </w:rPr>
        <w:t>champions</w:t>
      </w:r>
      <w:r w:rsidRPr="00FE177A">
        <w:rPr>
          <w:rFonts w:ascii="Calibri" w:eastAsia="Calibri" w:hAnsi="Calibri" w:cs="Times New Roman"/>
        </w:rPr>
        <w:t xml:space="preserve">, slow rollout, inaccurate myths about the program). The unit </w:t>
      </w:r>
      <w:r>
        <w:rPr>
          <w:rFonts w:ascii="Calibri" w:eastAsia="Calibri" w:hAnsi="Calibri" w:cs="Times New Roman"/>
        </w:rPr>
        <w:t>champions</w:t>
      </w:r>
      <w:r w:rsidRPr="00FE177A">
        <w:rPr>
          <w:rFonts w:ascii="Calibri" w:eastAsia="Calibri" w:hAnsi="Calibri" w:cs="Times New Roman"/>
        </w:rPr>
        <w:t xml:space="preserve"> will meet with the </w:t>
      </w:r>
      <w:r>
        <w:rPr>
          <w:rFonts w:ascii="Calibri" w:eastAsia="Calibri" w:hAnsi="Calibri" w:cs="Times New Roman"/>
        </w:rPr>
        <w:t xml:space="preserve">Team Leaders at least biweekly. Unit champions will report to the </w:t>
      </w:r>
      <w:r w:rsidRPr="00FE177A">
        <w:rPr>
          <w:rFonts w:ascii="Calibri" w:eastAsia="Calibri" w:hAnsi="Calibri" w:cs="Times New Roman"/>
        </w:rPr>
        <w:t>Leadership Team quarterly to report on their unit’s implementation status and to hear program updates. These meeting</w:t>
      </w:r>
      <w:r>
        <w:rPr>
          <w:rFonts w:ascii="Calibri" w:eastAsia="Calibri" w:hAnsi="Calibri" w:cs="Times New Roman"/>
        </w:rPr>
        <w:t>s</w:t>
      </w:r>
      <w:r w:rsidRPr="00FE177A">
        <w:rPr>
          <w:rFonts w:ascii="Calibri" w:eastAsia="Calibri" w:hAnsi="Calibri" w:cs="Times New Roman"/>
        </w:rPr>
        <w:t xml:space="preserve"> will be used to identify barriers and to develop an action plan that states who will </w:t>
      </w:r>
      <w:r>
        <w:rPr>
          <w:rFonts w:ascii="Calibri" w:eastAsia="Calibri" w:hAnsi="Calibri" w:cs="Times New Roman"/>
        </w:rPr>
        <w:t>take the lead to address</w:t>
      </w:r>
      <w:r w:rsidRPr="00FE177A">
        <w:rPr>
          <w:rFonts w:ascii="Calibri" w:eastAsia="Calibri" w:hAnsi="Calibri" w:cs="Times New Roman"/>
        </w:rPr>
        <w:t xml:space="preserve"> each issue and by what date.  </w:t>
      </w:r>
    </w:p>
    <w:p w14:paraId="66AFDA9A" w14:textId="77777777" w:rsidR="00DE31CC" w:rsidRDefault="00DE31CC" w:rsidP="00CB1B18">
      <w:pPr>
        <w:spacing w:after="0" w:line="240" w:lineRule="auto"/>
        <w:rPr>
          <w:rFonts w:ascii="Calibri" w:eastAsia="Calibri" w:hAnsi="Calibri" w:cs="Times New Roman"/>
        </w:rPr>
      </w:pPr>
    </w:p>
    <w:p w14:paraId="03623764" w14:textId="77777777" w:rsidR="00DE31CC" w:rsidRDefault="00DE31CC" w:rsidP="00CB1B18">
      <w:pPr>
        <w:spacing w:after="0" w:line="240" w:lineRule="auto"/>
        <w:rPr>
          <w:rFonts w:ascii="Calibri" w:eastAsia="Calibri" w:hAnsi="Calibri" w:cs="Times New Roman"/>
        </w:rPr>
      </w:pPr>
      <w:r w:rsidRPr="009017AE">
        <w:rPr>
          <w:rFonts w:ascii="Calibri" w:eastAsia="Calibri" w:hAnsi="Calibri" w:cs="Times New Roman"/>
          <w:b/>
        </w:rPr>
        <w:t>Provide ongoing support to</w:t>
      </w:r>
      <w:r>
        <w:rPr>
          <w:rFonts w:ascii="Calibri" w:eastAsia="Calibri" w:hAnsi="Calibri" w:cs="Times New Roman"/>
          <w:b/>
        </w:rPr>
        <w:t xml:space="preserve"> Team Leaders and Champions</w:t>
      </w:r>
      <w:r>
        <w:rPr>
          <w:rFonts w:ascii="Calibri" w:eastAsia="Calibri" w:hAnsi="Calibri" w:cs="Times New Roman"/>
        </w:rPr>
        <w:t>. The Team Leaders and champions, particularly in their first year, will need ongoing support to excel in this role and to ensure that they do not become victims of burnout. There are a variety of ways that champions can be supported:</w:t>
      </w:r>
    </w:p>
    <w:p w14:paraId="69F3AAF4" w14:textId="77777777" w:rsidR="00DE31CC" w:rsidRPr="00C15373" w:rsidRDefault="00DE31CC" w:rsidP="00DE31CC">
      <w:pPr>
        <w:pStyle w:val="ListParagraph"/>
        <w:numPr>
          <w:ilvl w:val="0"/>
          <w:numId w:val="17"/>
        </w:numPr>
        <w:spacing w:after="0" w:line="240" w:lineRule="auto"/>
        <w:rPr>
          <w:rFonts w:ascii="Calibri" w:eastAsia="Calibri" w:hAnsi="Calibri" w:cs="Times New Roman"/>
        </w:rPr>
      </w:pPr>
      <w:r>
        <w:rPr>
          <w:rFonts w:ascii="Calibri" w:eastAsia="Calibri" w:hAnsi="Calibri" w:cs="Times New Roman"/>
        </w:rPr>
        <w:t>Quarterly development of Team Leaders with continued SFA training or consultation.</w:t>
      </w:r>
    </w:p>
    <w:p w14:paraId="43F23240" w14:textId="77777777" w:rsidR="00DE31CC" w:rsidRDefault="00DE31CC" w:rsidP="00DE31CC">
      <w:pPr>
        <w:pStyle w:val="ListParagraph"/>
        <w:numPr>
          <w:ilvl w:val="0"/>
          <w:numId w:val="15"/>
        </w:numPr>
        <w:spacing w:after="0" w:line="240" w:lineRule="auto"/>
        <w:rPr>
          <w:rFonts w:ascii="Calibri" w:eastAsia="Calibri" w:hAnsi="Calibri" w:cs="Times New Roman"/>
        </w:rPr>
      </w:pPr>
      <w:r>
        <w:rPr>
          <w:rFonts w:ascii="Calibri" w:eastAsia="Calibri" w:hAnsi="Calibri" w:cs="Times New Roman"/>
        </w:rPr>
        <w:t xml:space="preserve">Provide champions with ongoing development and support. During routine biweekly check-ins, the coach and team leader should discuss </w:t>
      </w:r>
      <w:r w:rsidRPr="009017AE">
        <w:rPr>
          <w:rFonts w:ascii="Calibri" w:eastAsia="Calibri" w:hAnsi="Calibri" w:cs="Times New Roman"/>
        </w:rPr>
        <w:t>successes, challenges, concerns, and questions.</w:t>
      </w:r>
      <w:r>
        <w:rPr>
          <w:rFonts w:ascii="Calibri" w:eastAsia="Calibri" w:hAnsi="Calibri" w:cs="Times New Roman"/>
        </w:rPr>
        <w:t xml:space="preserve"> </w:t>
      </w:r>
    </w:p>
    <w:p w14:paraId="3D7E9266" w14:textId="77777777" w:rsidR="00DE31CC" w:rsidRDefault="00DE31CC" w:rsidP="00DE31CC">
      <w:pPr>
        <w:pStyle w:val="ListParagraph"/>
        <w:numPr>
          <w:ilvl w:val="0"/>
          <w:numId w:val="15"/>
        </w:numPr>
        <w:spacing w:after="0" w:line="240" w:lineRule="auto"/>
        <w:rPr>
          <w:rFonts w:ascii="Calibri" w:eastAsia="Calibri" w:hAnsi="Calibri" w:cs="Times New Roman"/>
        </w:rPr>
      </w:pPr>
      <w:r w:rsidRPr="00C15373">
        <w:rPr>
          <w:rFonts w:ascii="Calibri" w:eastAsia="Calibri" w:hAnsi="Calibri" w:cs="Times New Roman"/>
        </w:rPr>
        <w:t xml:space="preserve">Consider hosting 4-monthly (three times/year) 4-hour workshop where the unit </w:t>
      </w:r>
      <w:r>
        <w:rPr>
          <w:rFonts w:ascii="Calibri" w:eastAsia="Calibri" w:hAnsi="Calibri" w:cs="Times New Roman"/>
        </w:rPr>
        <w:t xml:space="preserve">champions </w:t>
      </w:r>
      <w:r w:rsidRPr="00C15373">
        <w:rPr>
          <w:rFonts w:ascii="Calibri" w:eastAsia="Calibri" w:hAnsi="Calibri" w:cs="Times New Roman"/>
        </w:rPr>
        <w:t xml:space="preserve">are brought together to process their barriers and successes and what it means to be a team member. The meetings should focus on where each </w:t>
      </w:r>
      <w:r>
        <w:rPr>
          <w:rFonts w:ascii="Calibri" w:eastAsia="Calibri" w:hAnsi="Calibri" w:cs="Times New Roman"/>
        </w:rPr>
        <w:t>champion</w:t>
      </w:r>
      <w:r w:rsidRPr="00C15373">
        <w:rPr>
          <w:rFonts w:ascii="Calibri" w:eastAsia="Calibri" w:hAnsi="Calibri" w:cs="Times New Roman"/>
        </w:rPr>
        <w:t xml:space="preserve"> needs assistance. The workshops should include training. </w:t>
      </w:r>
    </w:p>
    <w:p w14:paraId="3BC32208" w14:textId="77777777" w:rsidR="00DE31CC" w:rsidRPr="00C15373" w:rsidRDefault="00DE31CC" w:rsidP="00CB1B18">
      <w:pPr>
        <w:pStyle w:val="ListParagraph"/>
        <w:spacing w:after="0" w:line="240" w:lineRule="auto"/>
        <w:ind w:left="360"/>
        <w:rPr>
          <w:rFonts w:ascii="Calibri" w:eastAsia="Calibri" w:hAnsi="Calibri" w:cs="Times New Roman"/>
        </w:rPr>
      </w:pPr>
    </w:p>
    <w:p w14:paraId="47FD519E" w14:textId="77777777" w:rsidR="00DE31CC" w:rsidRPr="00FE177A" w:rsidRDefault="00DE31CC" w:rsidP="00CB1B18">
      <w:pPr>
        <w:spacing w:after="0" w:line="240" w:lineRule="auto"/>
        <w:rPr>
          <w:rFonts w:ascii="Calibri" w:eastAsia="Calibri" w:hAnsi="Calibri" w:cs="Times New Roman"/>
        </w:rPr>
      </w:pPr>
      <w:r w:rsidRPr="00FE177A">
        <w:rPr>
          <w:rFonts w:ascii="Calibri" w:eastAsia="Calibri" w:hAnsi="Calibri" w:cs="Times New Roman"/>
          <w:b/>
        </w:rPr>
        <w:t>Build on the change</w:t>
      </w:r>
      <w:r w:rsidRPr="00FE177A">
        <w:rPr>
          <w:rFonts w:ascii="Calibri" w:eastAsia="Calibri" w:hAnsi="Calibri" w:cs="Times New Roman"/>
        </w:rPr>
        <w:t>. Continue to implement SFA terminology and practices. For example:</w:t>
      </w:r>
    </w:p>
    <w:p w14:paraId="5C30E387" w14:textId="77777777" w:rsidR="00DE31CC" w:rsidRPr="00FE177A" w:rsidRDefault="00DE31CC" w:rsidP="00DE31CC">
      <w:pPr>
        <w:pStyle w:val="ListParagraph"/>
        <w:numPr>
          <w:ilvl w:val="0"/>
          <w:numId w:val="13"/>
        </w:numPr>
        <w:spacing w:after="0" w:line="240" w:lineRule="auto"/>
        <w:rPr>
          <w:rFonts w:ascii="Calibri" w:eastAsia="Calibri" w:hAnsi="Calibri" w:cs="Times New Roman"/>
        </w:rPr>
      </w:pPr>
      <w:r w:rsidRPr="00FE177A">
        <w:rPr>
          <w:rFonts w:ascii="Calibri" w:eastAsia="Calibri" w:hAnsi="Calibri" w:cs="Times New Roman"/>
        </w:rPr>
        <w:t>Make SFA language part of the corporate culture. In meetings focus on the problem, not on the people. Get discussion going by asking what the situation looks like when it is going well or green? What does it look like when it is yellow/orange?</w:t>
      </w:r>
    </w:p>
    <w:p w14:paraId="1FBAABB5" w14:textId="77777777" w:rsidR="00F15717" w:rsidRPr="00FE177A" w:rsidRDefault="00F15717" w:rsidP="00F15717">
      <w:pPr>
        <w:pStyle w:val="ListParagraph"/>
        <w:numPr>
          <w:ilvl w:val="0"/>
          <w:numId w:val="13"/>
        </w:numPr>
        <w:spacing w:after="0" w:line="240" w:lineRule="auto"/>
        <w:rPr>
          <w:rFonts w:ascii="Calibri" w:eastAsia="Calibri" w:hAnsi="Calibri" w:cs="Times New Roman"/>
        </w:rPr>
      </w:pPr>
      <w:r>
        <w:rPr>
          <w:rFonts w:ascii="Calibri" w:eastAsia="Calibri" w:hAnsi="Calibri" w:cs="Times New Roman"/>
        </w:rPr>
        <w:lastRenderedPageBreak/>
        <w:t>Develop “wellness huddles” at regular intervals through each shift using the SFA continuum to proactively assess and address fluctuating stress levels each day.</w:t>
      </w:r>
    </w:p>
    <w:p w14:paraId="5A9596AC" w14:textId="3E2EE0AD" w:rsidR="00DE31CC" w:rsidRPr="00FE177A" w:rsidRDefault="00DE31CC" w:rsidP="00DE31CC">
      <w:pPr>
        <w:pStyle w:val="ListParagraph"/>
        <w:numPr>
          <w:ilvl w:val="0"/>
          <w:numId w:val="13"/>
        </w:numPr>
        <w:spacing w:after="0" w:line="240" w:lineRule="auto"/>
        <w:rPr>
          <w:rFonts w:ascii="Calibri" w:eastAsia="Calibri" w:hAnsi="Calibri" w:cs="Times New Roman"/>
        </w:rPr>
      </w:pPr>
      <w:r w:rsidRPr="00FE177A">
        <w:rPr>
          <w:rFonts w:ascii="Calibri" w:eastAsia="Calibri" w:hAnsi="Calibri" w:cs="Times New Roman"/>
        </w:rPr>
        <w:t xml:space="preserve">At least once/month do something to keep the narrative going. </w:t>
      </w:r>
      <w:r>
        <w:rPr>
          <w:rFonts w:ascii="Calibri" w:eastAsia="Calibri" w:hAnsi="Calibri" w:cs="Times New Roman"/>
        </w:rPr>
        <w:t>Maybe a lunch and</w:t>
      </w:r>
      <w:r w:rsidRPr="00FE177A">
        <w:rPr>
          <w:rFonts w:ascii="Calibri" w:eastAsia="Calibri" w:hAnsi="Calibri" w:cs="Times New Roman"/>
        </w:rPr>
        <w:t xml:space="preserve"> learn (for all shifts). </w:t>
      </w:r>
      <w:r>
        <w:rPr>
          <w:rFonts w:ascii="Calibri" w:eastAsia="Calibri" w:hAnsi="Calibri" w:cs="Times New Roman"/>
        </w:rPr>
        <w:t>Maybe</w:t>
      </w:r>
      <w:r w:rsidRPr="00FE177A">
        <w:rPr>
          <w:rFonts w:ascii="Calibri" w:eastAsia="Calibri" w:hAnsi="Calibri" w:cs="Times New Roman"/>
        </w:rPr>
        <w:t xml:space="preserve"> it is a simple as placing a laminated sign in the lunchroom with messages that spark discussions.</w:t>
      </w:r>
    </w:p>
    <w:p w14:paraId="37C21C27" w14:textId="77777777" w:rsidR="00DE31CC" w:rsidRPr="00FE177A" w:rsidRDefault="00DE31CC" w:rsidP="00DE31CC">
      <w:pPr>
        <w:pStyle w:val="ListParagraph"/>
        <w:numPr>
          <w:ilvl w:val="0"/>
          <w:numId w:val="13"/>
        </w:numPr>
        <w:spacing w:after="0" w:line="240" w:lineRule="auto"/>
        <w:rPr>
          <w:rFonts w:ascii="Calibri" w:eastAsia="Calibri" w:hAnsi="Calibri" w:cs="Times New Roman"/>
        </w:rPr>
      </w:pPr>
      <w:r>
        <w:rPr>
          <w:rFonts w:ascii="Calibri" w:eastAsia="Calibri" w:hAnsi="Calibri" w:cs="Times New Roman"/>
        </w:rPr>
        <w:t>Incorporate SFA into orientation.</w:t>
      </w:r>
    </w:p>
    <w:p w14:paraId="2CBECB93" w14:textId="77777777" w:rsidR="00DE31CC" w:rsidRPr="00FE177A" w:rsidRDefault="00DE31CC" w:rsidP="00DE31CC">
      <w:pPr>
        <w:pStyle w:val="ListParagraph"/>
        <w:numPr>
          <w:ilvl w:val="0"/>
          <w:numId w:val="13"/>
        </w:numPr>
        <w:spacing w:after="0" w:line="240" w:lineRule="auto"/>
        <w:rPr>
          <w:rFonts w:ascii="Calibri" w:eastAsia="Calibri" w:hAnsi="Calibri" w:cs="Times New Roman"/>
        </w:rPr>
      </w:pPr>
      <w:r w:rsidRPr="00FE177A">
        <w:rPr>
          <w:rFonts w:ascii="Calibri" w:eastAsia="Calibri" w:hAnsi="Calibri" w:cs="Times New Roman"/>
        </w:rPr>
        <w:t xml:space="preserve">Publicly recognize key members of your original change coalition, and make sure the rest of the staff </w:t>
      </w:r>
      <w:r>
        <w:rPr>
          <w:rFonts w:ascii="Calibri" w:eastAsia="Calibri" w:hAnsi="Calibri" w:cs="Calibri"/>
        </w:rPr>
        <w:t>—</w:t>
      </w:r>
      <w:r>
        <w:rPr>
          <w:rFonts w:ascii="Calibri" w:eastAsia="Calibri" w:hAnsi="Calibri" w:cs="Times New Roman"/>
        </w:rPr>
        <w:t xml:space="preserve"> </w:t>
      </w:r>
      <w:r w:rsidRPr="00FE177A">
        <w:rPr>
          <w:rFonts w:ascii="Calibri" w:eastAsia="Calibri" w:hAnsi="Calibri" w:cs="Times New Roman"/>
        </w:rPr>
        <w:t xml:space="preserve">new and old </w:t>
      </w:r>
      <w:r>
        <w:rPr>
          <w:rFonts w:ascii="Calibri" w:eastAsia="Calibri" w:hAnsi="Calibri" w:cs="Calibri"/>
        </w:rPr>
        <w:t>—</w:t>
      </w:r>
      <w:r>
        <w:rPr>
          <w:rFonts w:ascii="Calibri" w:eastAsia="Calibri" w:hAnsi="Calibri" w:cs="Times New Roman"/>
        </w:rPr>
        <w:t xml:space="preserve"> </w:t>
      </w:r>
      <w:r w:rsidRPr="00FE177A">
        <w:rPr>
          <w:rFonts w:ascii="Calibri" w:eastAsia="Calibri" w:hAnsi="Calibri" w:cs="Times New Roman"/>
        </w:rPr>
        <w:t>remembers their contributions.</w:t>
      </w:r>
    </w:p>
    <w:p w14:paraId="2E94A437" w14:textId="77777777" w:rsidR="00DE31CC" w:rsidRDefault="00DE31CC" w:rsidP="00DE31CC">
      <w:pPr>
        <w:pStyle w:val="ListParagraph"/>
        <w:numPr>
          <w:ilvl w:val="0"/>
          <w:numId w:val="13"/>
        </w:numPr>
        <w:spacing w:after="0" w:line="240" w:lineRule="auto"/>
        <w:rPr>
          <w:rFonts w:ascii="Calibri" w:eastAsia="Calibri" w:hAnsi="Calibri" w:cs="Times New Roman"/>
        </w:rPr>
      </w:pPr>
      <w:r w:rsidRPr="00FE177A">
        <w:rPr>
          <w:rFonts w:ascii="Calibri" w:eastAsia="Calibri" w:hAnsi="Calibri" w:cs="Times New Roman"/>
        </w:rPr>
        <w:t xml:space="preserve">Develop contingency plans. Should there be staff turnover in </w:t>
      </w:r>
      <w:r>
        <w:rPr>
          <w:rFonts w:ascii="Calibri" w:eastAsia="Calibri" w:hAnsi="Calibri" w:cs="Times New Roman"/>
        </w:rPr>
        <w:t>champions</w:t>
      </w:r>
      <w:r w:rsidRPr="00FE177A">
        <w:rPr>
          <w:rFonts w:ascii="Calibri" w:eastAsia="Calibri" w:hAnsi="Calibri" w:cs="Times New Roman"/>
        </w:rPr>
        <w:t xml:space="preserve">, ensure that there is a contingency plan and that someone else is appointed in the </w:t>
      </w:r>
      <w:r>
        <w:rPr>
          <w:rFonts w:ascii="Calibri" w:eastAsia="Calibri" w:hAnsi="Calibri" w:cs="Times New Roman"/>
        </w:rPr>
        <w:t>coach</w:t>
      </w:r>
      <w:r w:rsidRPr="00FE177A">
        <w:rPr>
          <w:rFonts w:ascii="Calibri" w:eastAsia="Calibri" w:hAnsi="Calibri" w:cs="Times New Roman"/>
        </w:rPr>
        <w:t xml:space="preserve"> role and provided with training. Ideally, there should be overlap between the outgoing and incoming </w:t>
      </w:r>
      <w:r>
        <w:rPr>
          <w:rFonts w:ascii="Calibri" w:eastAsia="Calibri" w:hAnsi="Calibri" w:cs="Times New Roman"/>
        </w:rPr>
        <w:t>champions</w:t>
      </w:r>
      <w:r w:rsidRPr="00FE177A">
        <w:rPr>
          <w:rFonts w:ascii="Calibri" w:eastAsia="Calibri" w:hAnsi="Calibri" w:cs="Times New Roman"/>
        </w:rPr>
        <w:t xml:space="preserve">. </w:t>
      </w:r>
      <w:r>
        <w:rPr>
          <w:rFonts w:ascii="Calibri" w:eastAsia="Calibri" w:hAnsi="Calibri" w:cs="Times New Roman"/>
        </w:rPr>
        <w:t xml:space="preserve"> </w:t>
      </w:r>
    </w:p>
    <w:p w14:paraId="176C9558" w14:textId="77777777" w:rsidR="00DE31CC" w:rsidRDefault="00DE31CC" w:rsidP="00CB1B18">
      <w:pPr>
        <w:spacing w:after="0" w:line="240" w:lineRule="auto"/>
        <w:rPr>
          <w:rFonts w:ascii="Calibri" w:eastAsia="Calibri" w:hAnsi="Calibri" w:cs="Times New Roman"/>
        </w:rPr>
      </w:pPr>
    </w:p>
    <w:p w14:paraId="3BAA0FC2" w14:textId="77777777" w:rsidR="00DE31CC" w:rsidRPr="00FE177A" w:rsidRDefault="00DE31CC" w:rsidP="00CB1B18">
      <w:pPr>
        <w:spacing w:after="0" w:line="240" w:lineRule="auto"/>
        <w:rPr>
          <w:rFonts w:ascii="Calibri" w:eastAsia="Calibri" w:hAnsi="Calibri" w:cs="Times New Roman"/>
        </w:rPr>
      </w:pPr>
      <w:r>
        <w:rPr>
          <w:rFonts w:ascii="Calibri" w:eastAsia="Calibri" w:hAnsi="Calibri" w:cs="Times New Roman"/>
          <w:b/>
        </w:rPr>
        <w:t>Periodic Evaluation.</w:t>
      </w:r>
      <w:r>
        <w:rPr>
          <w:rFonts w:ascii="Calibri" w:eastAsia="Calibri" w:hAnsi="Calibri" w:cs="Times New Roman"/>
        </w:rPr>
        <w:t xml:space="preserve"> Prior to unit implementation and then again approximately 6 and again 12 months after </w:t>
      </w:r>
      <w:r w:rsidRPr="00FE177A">
        <w:rPr>
          <w:rFonts w:ascii="Calibri" w:eastAsia="Calibri" w:hAnsi="Calibri" w:cs="Times New Roman"/>
        </w:rPr>
        <w:t>program implementation, you should have some data</w:t>
      </w:r>
      <w:r>
        <w:rPr>
          <w:rFonts w:ascii="Calibri" w:eastAsia="Calibri" w:hAnsi="Calibri" w:cs="Times New Roman"/>
        </w:rPr>
        <w:t xml:space="preserve"> (even if unit-</w:t>
      </w:r>
      <w:r w:rsidRPr="00FE177A">
        <w:rPr>
          <w:rFonts w:ascii="Calibri" w:eastAsia="Calibri" w:hAnsi="Calibri" w:cs="Times New Roman"/>
        </w:rPr>
        <w:t>specific only, versus organization wide) on interim outcomes, such as:</w:t>
      </w:r>
    </w:p>
    <w:p w14:paraId="062B6790" w14:textId="77777777" w:rsidR="00DE31CC" w:rsidRDefault="00DE31CC" w:rsidP="00DE31CC">
      <w:pPr>
        <w:pStyle w:val="ListParagraph"/>
        <w:numPr>
          <w:ilvl w:val="0"/>
          <w:numId w:val="13"/>
        </w:numPr>
        <w:spacing w:after="0" w:line="240" w:lineRule="auto"/>
        <w:rPr>
          <w:rFonts w:ascii="Calibri" w:eastAsia="Calibri" w:hAnsi="Calibri" w:cs="Times New Roman"/>
        </w:rPr>
      </w:pPr>
      <w:r w:rsidRPr="00FE177A">
        <w:rPr>
          <w:rFonts w:ascii="Calibri" w:eastAsia="Calibri" w:hAnsi="Calibri" w:cs="Times New Roman"/>
        </w:rPr>
        <w:t>Increase in engagement (as identified through engagement surveys)</w:t>
      </w:r>
    </w:p>
    <w:p w14:paraId="4A30A9DF" w14:textId="77777777" w:rsidR="00DE31CC" w:rsidRPr="00140488" w:rsidRDefault="00DE31CC" w:rsidP="00DE31CC">
      <w:pPr>
        <w:pStyle w:val="ListParagraph"/>
        <w:numPr>
          <w:ilvl w:val="0"/>
          <w:numId w:val="13"/>
        </w:numPr>
        <w:spacing w:after="0" w:line="240" w:lineRule="auto"/>
        <w:rPr>
          <w:rFonts w:ascii="Calibri" w:eastAsia="Calibri" w:hAnsi="Calibri" w:cs="Times New Roman"/>
        </w:rPr>
      </w:pPr>
      <w:r>
        <w:rPr>
          <w:rFonts w:ascii="Calibri" w:eastAsia="Calibri" w:hAnsi="Calibri" w:cs="Times New Roman"/>
        </w:rPr>
        <w:t xml:space="preserve">Staff turnover </w:t>
      </w:r>
    </w:p>
    <w:p w14:paraId="47F1B072" w14:textId="77777777" w:rsidR="00DE31CC" w:rsidRPr="00140488" w:rsidRDefault="00DE31CC" w:rsidP="00DE31CC">
      <w:pPr>
        <w:pStyle w:val="ListParagraph"/>
        <w:numPr>
          <w:ilvl w:val="0"/>
          <w:numId w:val="13"/>
        </w:numPr>
        <w:spacing w:after="0" w:line="240" w:lineRule="auto"/>
        <w:rPr>
          <w:rFonts w:ascii="Calibri" w:eastAsia="Calibri" w:hAnsi="Calibri" w:cs="Times New Roman"/>
        </w:rPr>
      </w:pPr>
      <w:r w:rsidRPr="00140488">
        <w:rPr>
          <w:rFonts w:ascii="Calibri" w:eastAsia="Calibri" w:hAnsi="Calibri" w:cs="Times New Roman"/>
        </w:rPr>
        <w:t>Resiliency</w:t>
      </w:r>
    </w:p>
    <w:p w14:paraId="1E0AD67D" w14:textId="77777777" w:rsidR="00DE31CC" w:rsidRPr="00140488" w:rsidRDefault="00DE31CC" w:rsidP="00DE31CC">
      <w:pPr>
        <w:pStyle w:val="ListParagraph"/>
        <w:numPr>
          <w:ilvl w:val="0"/>
          <w:numId w:val="13"/>
        </w:numPr>
        <w:spacing w:after="0" w:line="240" w:lineRule="auto"/>
        <w:rPr>
          <w:rFonts w:ascii="Calibri" w:eastAsia="Calibri" w:hAnsi="Calibri" w:cs="Times New Roman"/>
        </w:rPr>
      </w:pPr>
      <w:r>
        <w:rPr>
          <w:rFonts w:ascii="Calibri" w:eastAsia="Calibri" w:hAnsi="Calibri" w:cs="Times New Roman"/>
        </w:rPr>
        <w:t>Perceived stress and stress symptoms</w:t>
      </w:r>
    </w:p>
    <w:p w14:paraId="20D3416B" w14:textId="77777777" w:rsidR="00DE31CC" w:rsidRPr="00BA12DC" w:rsidRDefault="00DE31CC" w:rsidP="00DE31CC">
      <w:pPr>
        <w:pStyle w:val="ListParagraph"/>
        <w:numPr>
          <w:ilvl w:val="0"/>
          <w:numId w:val="13"/>
        </w:numPr>
        <w:spacing w:after="0" w:line="240" w:lineRule="auto"/>
        <w:rPr>
          <w:rFonts w:ascii="Calibri" w:eastAsia="Calibri" w:hAnsi="Calibri" w:cs="Times New Roman"/>
        </w:rPr>
      </w:pPr>
      <w:r w:rsidRPr="00BA12DC">
        <w:rPr>
          <w:rFonts w:ascii="Calibri" w:eastAsia="Calibri" w:hAnsi="Calibri" w:cs="Times New Roman"/>
        </w:rPr>
        <w:t xml:space="preserve">Sense of Belonging </w:t>
      </w:r>
    </w:p>
    <w:p w14:paraId="63816EB3" w14:textId="77777777" w:rsidR="00DE31CC" w:rsidRDefault="00DE31CC" w:rsidP="00CB1B18">
      <w:pPr>
        <w:spacing w:after="0" w:line="240" w:lineRule="auto"/>
        <w:rPr>
          <w:rFonts w:ascii="Calibri" w:eastAsia="Calibri" w:hAnsi="Calibri" w:cs="Times New Roman"/>
        </w:rPr>
      </w:pPr>
    </w:p>
    <w:p w14:paraId="7780B825" w14:textId="77777777" w:rsidR="00DE31CC" w:rsidRPr="00A97D23" w:rsidRDefault="00DE31CC" w:rsidP="00CB1B18">
      <w:pPr>
        <w:spacing w:after="0" w:line="240" w:lineRule="auto"/>
        <w:rPr>
          <w:rFonts w:ascii="Calibri" w:eastAsia="Calibri" w:hAnsi="Calibri" w:cs="Times New Roman"/>
        </w:rPr>
      </w:pPr>
      <w:r w:rsidRPr="00FE177A">
        <w:rPr>
          <w:rFonts w:ascii="Calibri" w:eastAsia="Calibri" w:hAnsi="Calibri" w:cs="Times New Roman"/>
        </w:rPr>
        <w:t>Be sure to communicate these outcomes to units and the organization as a whole.</w:t>
      </w:r>
    </w:p>
    <w:p w14:paraId="20254B98" w14:textId="77777777" w:rsidR="00DE31CC" w:rsidRDefault="00DE31CC" w:rsidP="00CB1B18">
      <w:pPr>
        <w:spacing w:after="0" w:line="240" w:lineRule="auto"/>
        <w:rPr>
          <w:rFonts w:ascii="Calibri" w:eastAsia="Calibri" w:hAnsi="Calibri" w:cs="Times New Roman"/>
        </w:rPr>
      </w:pPr>
      <w:r>
        <w:rPr>
          <w:rFonts w:ascii="Calibri" w:eastAsia="Calibri" w:hAnsi="Calibri" w:cs="Calibri"/>
          <w:b/>
          <w:noProof/>
          <w:color w:val="03AD8D"/>
          <w:sz w:val="32"/>
          <w:szCs w:val="32"/>
        </w:rPr>
        <mc:AlternateContent>
          <mc:Choice Requires="wps">
            <w:drawing>
              <wp:anchor distT="0" distB="0" distL="114300" distR="114300" simplePos="0" relativeHeight="251687936" behindDoc="0" locked="0" layoutInCell="1" allowOverlap="1" wp14:anchorId="67D0CECE" wp14:editId="509AA647">
                <wp:simplePos x="0" y="0"/>
                <wp:positionH relativeFrom="leftMargin">
                  <wp:posOffset>621035</wp:posOffset>
                </wp:positionH>
                <wp:positionV relativeFrom="paragraph">
                  <wp:posOffset>176530</wp:posOffset>
                </wp:positionV>
                <wp:extent cx="236855" cy="221615"/>
                <wp:effectExtent l="0" t="0" r="10795" b="26035"/>
                <wp:wrapNone/>
                <wp:docPr id="20" name="Rectangle 20"/>
                <wp:cNvGraphicFramePr/>
                <a:graphic xmlns:a="http://schemas.openxmlformats.org/drawingml/2006/main">
                  <a:graphicData uri="http://schemas.microsoft.com/office/word/2010/wordprocessingShape">
                    <wps:wsp>
                      <wps:cNvSpPr/>
                      <wps:spPr>
                        <a:xfrm>
                          <a:off x="0" y="0"/>
                          <a:ext cx="236855" cy="221615"/>
                        </a:xfrm>
                        <a:prstGeom prst="rect">
                          <a:avLst/>
                        </a:prstGeom>
                        <a:ln>
                          <a:solidFill>
                            <a:srgbClr val="03AD8D"/>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03929" id="Rectangle 20" o:spid="_x0000_s1026" style="position:absolute;margin-left:48.9pt;margin-top:13.9pt;width:18.65pt;height:17.45pt;z-index:251687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" fillcolor="white [3201]" strokecolor="#03ad8d" strokeweight="1pt">
                <w10:wrap anchorx="margin"/>
              </v:rect>
            </w:pict>
          </mc:Fallback>
        </mc:AlternateContent>
      </w:r>
    </w:p>
    <w:p w14:paraId="51D1CC47" w14:textId="77777777" w:rsidR="00DE31CC" w:rsidRPr="005F07D5" w:rsidRDefault="00DE31CC" w:rsidP="00CB1B18">
      <w:pPr>
        <w:pBdr>
          <w:bottom w:val="single" w:sz="4" w:space="1" w:color="auto"/>
        </w:pBdr>
        <w:rPr>
          <w:rFonts w:ascii="Calibri" w:eastAsia="Calibri" w:hAnsi="Calibri" w:cs="Calibri"/>
          <w:b/>
          <w:color w:val="03AD8D"/>
          <w:sz w:val="32"/>
          <w:szCs w:val="32"/>
        </w:rPr>
      </w:pPr>
      <w:r>
        <w:rPr>
          <w:rFonts w:ascii="Calibri" w:eastAsia="Calibri" w:hAnsi="Calibri" w:cs="Calibri"/>
          <w:b/>
          <w:color w:val="03AD8D"/>
          <w:sz w:val="32"/>
          <w:szCs w:val="32"/>
        </w:rPr>
        <w:t xml:space="preserve">Additional Train the Trainer Educational Programming </w:t>
      </w:r>
    </w:p>
    <w:p w14:paraId="78969343" w14:textId="77777777" w:rsidR="00DE31CC" w:rsidRDefault="00DE31CC" w:rsidP="00CB1B18">
      <w:pPr>
        <w:spacing w:after="0" w:line="240" w:lineRule="auto"/>
        <w:rPr>
          <w:rFonts w:ascii="Calibri" w:eastAsia="Calibri" w:hAnsi="Calibri" w:cs="Times New Roman"/>
        </w:rPr>
      </w:pPr>
      <w:r>
        <w:rPr>
          <w:rFonts w:ascii="Calibri" w:eastAsia="Calibri" w:hAnsi="Calibri" w:cs="Times New Roman"/>
        </w:rPr>
        <w:t xml:space="preserve">NJ-NEW will be providing future Train the Trainers sessions and additional webinars to support the Stress First Aid program in 2022. To learn more about NJ-NEW programming, please visit </w:t>
      </w:r>
      <w:hyperlink r:id="rId45" w:history="1">
        <w:r w:rsidRPr="00C0205D">
          <w:rPr>
            <w:rStyle w:val="Hyperlink"/>
            <w:rFonts w:ascii="Calibri" w:eastAsia="Calibri" w:hAnsi="Calibri" w:cs="Times New Roman"/>
          </w:rPr>
          <w:t>https://njnew.org/</w:t>
        </w:r>
      </w:hyperlink>
    </w:p>
    <w:p w14:paraId="439C5884" w14:textId="77777777" w:rsidR="00DE31CC" w:rsidRDefault="00DE31CC" w:rsidP="00CB1B18">
      <w:pPr>
        <w:spacing w:after="0" w:line="240" w:lineRule="auto"/>
        <w:rPr>
          <w:rFonts w:ascii="Calibri" w:eastAsia="Calibri" w:hAnsi="Calibri" w:cs="Times New Roman"/>
        </w:rPr>
      </w:pPr>
    </w:p>
    <w:p w14:paraId="5FFC9E70" w14:textId="77777777" w:rsidR="00DE31CC" w:rsidRPr="00FE177A" w:rsidRDefault="00DE31CC" w:rsidP="00CB1B18">
      <w:pPr>
        <w:spacing w:after="0" w:line="240" w:lineRule="auto"/>
        <w:rPr>
          <w:rFonts w:ascii="Calibri" w:eastAsia="Calibri" w:hAnsi="Calibri" w:cs="Times New Roman"/>
        </w:rPr>
      </w:pPr>
    </w:p>
    <w:p w14:paraId="79570A66" w14:textId="77777777" w:rsidR="00DE31CC" w:rsidRDefault="00DE31CC" w:rsidP="00DE31CC">
      <w:pPr>
        <w:pStyle w:val="ListParagraph"/>
        <w:numPr>
          <w:ilvl w:val="0"/>
          <w:numId w:val="21"/>
        </w:numPr>
        <w:spacing w:after="0" w:line="240" w:lineRule="auto"/>
      </w:pPr>
      <w:r>
        <w:br w:type="page"/>
      </w:r>
    </w:p>
    <w:p w14:paraId="1B36D17C" w14:textId="77777777" w:rsidR="00DE31CC" w:rsidRDefault="00DE31CC" w:rsidP="00CB1B18">
      <w:pPr>
        <w:pBdr>
          <w:bottom w:val="single" w:sz="4" w:space="1" w:color="auto"/>
        </w:pBdr>
        <w:rPr>
          <w:rFonts w:ascii="Calibri" w:eastAsia="Calibri" w:hAnsi="Calibri" w:cs="Calibri"/>
          <w:b/>
          <w:color w:val="03AD8D"/>
          <w:sz w:val="32"/>
          <w:szCs w:val="32"/>
        </w:rPr>
      </w:pPr>
      <w:r>
        <w:rPr>
          <w:rFonts w:ascii="Calibri" w:eastAsia="Calibri" w:hAnsi="Calibri" w:cs="Calibri"/>
          <w:b/>
          <w:color w:val="03AD8D"/>
          <w:sz w:val="32"/>
          <w:szCs w:val="32"/>
        </w:rPr>
        <w:lastRenderedPageBreak/>
        <w:t>Appendix A</w:t>
      </w:r>
      <w:r w:rsidRPr="00C16972">
        <w:rPr>
          <w:rFonts w:ascii="Calibri" w:eastAsia="Calibri" w:hAnsi="Calibri" w:cs="Calibri"/>
          <w:b/>
          <w:color w:val="03AD8D"/>
          <w:sz w:val="32"/>
          <w:szCs w:val="32"/>
        </w:rPr>
        <w:t xml:space="preserve">: Stress First Aid </w:t>
      </w:r>
      <w:r>
        <w:rPr>
          <w:rFonts w:ascii="Calibri" w:eastAsia="Calibri" w:hAnsi="Calibri" w:cs="Calibri"/>
          <w:b/>
          <w:color w:val="03AD8D"/>
          <w:sz w:val="32"/>
          <w:szCs w:val="32"/>
        </w:rPr>
        <w:t>3</w:t>
      </w:r>
      <w:r w:rsidRPr="00C16972">
        <w:rPr>
          <w:rFonts w:ascii="Calibri" w:eastAsia="Calibri" w:hAnsi="Calibri" w:cs="Calibri"/>
          <w:b/>
          <w:color w:val="03AD8D"/>
          <w:sz w:val="32"/>
          <w:szCs w:val="32"/>
        </w:rPr>
        <w:t>-page overview</w:t>
      </w:r>
    </w:p>
    <w:p w14:paraId="210F4137" w14:textId="77777777" w:rsidR="00DE31CC" w:rsidRPr="00B96EAB" w:rsidRDefault="00DE31CC" w:rsidP="00CB1B18">
      <w:pPr>
        <w:spacing w:after="0" w:line="240" w:lineRule="auto"/>
        <w:rPr>
          <w:rFonts w:ascii="Calibri" w:eastAsia="Calibri" w:hAnsi="Calibri" w:cs="Times New Roman"/>
        </w:rPr>
      </w:pPr>
    </w:p>
    <w:p w14:paraId="6145932D" w14:textId="77777777" w:rsidR="00DE31CC" w:rsidRPr="00B96EAB" w:rsidRDefault="00DE31CC" w:rsidP="00CB1B18">
      <w:pPr>
        <w:spacing w:after="0" w:line="240" w:lineRule="auto"/>
        <w:rPr>
          <w:rFonts w:ascii="Calibri" w:eastAsia="Calibri" w:hAnsi="Calibri" w:cs="Times New Roman"/>
        </w:rPr>
      </w:pPr>
      <w:r w:rsidRPr="00B96EAB">
        <w:rPr>
          <w:rFonts w:ascii="Calibri" w:eastAsia="Calibri" w:hAnsi="Calibri" w:cs="Calibri"/>
          <w:b/>
          <w:color w:val="03AD8D"/>
          <w:sz w:val="32"/>
          <w:szCs w:val="32"/>
        </w:rPr>
        <w:t>Stress First Aid (SFA) Peer Support</w:t>
      </w:r>
      <w:r w:rsidRPr="00B96EAB">
        <w:rPr>
          <w:rFonts w:ascii="Calibri" w:eastAsia="Calibri" w:hAnsi="Calibri" w:cs="Times New Roman"/>
          <w:color w:val="FF0000"/>
        </w:rPr>
        <w:t xml:space="preserve"> </w:t>
      </w:r>
      <w:r w:rsidRPr="00B96EAB">
        <w:rPr>
          <w:rFonts w:ascii="Calibri" w:eastAsia="Calibri" w:hAnsi="Calibri" w:cs="Times New Roman"/>
        </w:rPr>
        <w:t>is a set of supportive and practical actions for those in high-risk stress occupations. It aims to help team members Identify and address early signs of stress reactions in themselves and others in an ongoing way (not just after “critical incidents”).</w:t>
      </w:r>
    </w:p>
    <w:p w14:paraId="452C0807" w14:textId="77777777" w:rsidR="00DE31CC" w:rsidRPr="00B96EAB" w:rsidRDefault="00DE31CC" w:rsidP="00CB1B18">
      <w:pPr>
        <w:spacing w:after="0" w:line="240" w:lineRule="auto"/>
        <w:rPr>
          <w:rFonts w:ascii="Calibri" w:eastAsia="Calibri" w:hAnsi="Calibri" w:cs="Times New Roman"/>
        </w:rPr>
      </w:pPr>
    </w:p>
    <w:p w14:paraId="453CD6D9" w14:textId="77777777" w:rsidR="00DE31CC" w:rsidRPr="00B96EAB" w:rsidRDefault="00DE31CC" w:rsidP="00CB1B18">
      <w:pPr>
        <w:spacing w:after="0" w:line="240" w:lineRule="auto"/>
        <w:rPr>
          <w:rFonts w:ascii="Calibri" w:eastAsia="Calibri" w:hAnsi="Calibri" w:cs="Times New Roman"/>
        </w:rPr>
      </w:pPr>
    </w:p>
    <w:p w14:paraId="4A0B28A9" w14:textId="77777777" w:rsidR="00DE31CC" w:rsidRPr="00B96EAB" w:rsidRDefault="00DE31CC" w:rsidP="00CB1B18">
      <w:pPr>
        <w:spacing w:after="0" w:line="240" w:lineRule="auto"/>
        <w:rPr>
          <w:rFonts w:ascii="Calibri" w:eastAsia="Calibri" w:hAnsi="Calibri" w:cs="Calibri"/>
          <w:b/>
          <w:color w:val="03AD8D"/>
          <w:sz w:val="32"/>
          <w:szCs w:val="32"/>
        </w:rPr>
      </w:pPr>
      <w:r w:rsidRPr="00B96EAB">
        <w:rPr>
          <w:rFonts w:ascii="Calibri" w:eastAsia="Calibri" w:hAnsi="Calibri" w:cs="Calibri"/>
          <w:b/>
          <w:color w:val="03AD8D"/>
          <w:sz w:val="32"/>
          <w:szCs w:val="32"/>
        </w:rPr>
        <w:t>The Stress Continuum Model</w:t>
      </w:r>
    </w:p>
    <w:tbl>
      <w:tblPr>
        <w:tblStyle w:val="TableGrid1"/>
        <w:tblpPr w:leftFromText="180" w:rightFromText="180" w:vertAnchor="text" w:tblpX="2605" w:tblpY="1"/>
        <w:tblOverlap w:val="never"/>
        <w:tblW w:w="0" w:type="auto"/>
        <w:tblLook w:val="04A0" w:firstRow="1" w:lastRow="0" w:firstColumn="1" w:lastColumn="0" w:noHBand="0" w:noVBand="1"/>
      </w:tblPr>
      <w:tblGrid>
        <w:gridCol w:w="1530"/>
        <w:gridCol w:w="1705"/>
        <w:gridCol w:w="1607"/>
        <w:gridCol w:w="1903"/>
      </w:tblGrid>
      <w:tr w:rsidR="00DE31CC" w:rsidRPr="00B96EAB" w14:paraId="7B85A144" w14:textId="77777777" w:rsidTr="00CB1B18">
        <w:tc>
          <w:tcPr>
            <w:tcW w:w="1530" w:type="dxa"/>
            <w:shd w:val="clear" w:color="auto" w:fill="00B050"/>
          </w:tcPr>
          <w:p w14:paraId="2923AF77" w14:textId="77777777" w:rsidR="00DE31CC" w:rsidRPr="00B96EAB" w:rsidRDefault="00DE31CC" w:rsidP="00CB1B18">
            <w:pPr>
              <w:widowControl w:val="0"/>
              <w:jc w:val="center"/>
              <w:rPr>
                <w:rFonts w:ascii="Calibri" w:eastAsia="Calibri" w:hAnsi="Calibri" w:cs="Times New Roman"/>
                <w:b/>
                <w:sz w:val="22"/>
              </w:rPr>
            </w:pPr>
            <w:r w:rsidRPr="00B96EAB">
              <w:rPr>
                <w:rFonts w:ascii="Calibri" w:eastAsia="Calibri" w:hAnsi="Calibri" w:cs="Times New Roman"/>
                <w:b/>
                <w:sz w:val="22"/>
              </w:rPr>
              <w:t>READY</w:t>
            </w:r>
          </w:p>
        </w:tc>
        <w:tc>
          <w:tcPr>
            <w:tcW w:w="1705" w:type="dxa"/>
            <w:shd w:val="clear" w:color="auto" w:fill="FFC000"/>
          </w:tcPr>
          <w:p w14:paraId="590F3A6D" w14:textId="77777777" w:rsidR="00DE31CC" w:rsidRPr="00B96EAB" w:rsidRDefault="00DE31CC" w:rsidP="00CB1B18">
            <w:pPr>
              <w:widowControl w:val="0"/>
              <w:jc w:val="center"/>
              <w:rPr>
                <w:rFonts w:ascii="Calibri" w:eastAsia="Calibri" w:hAnsi="Calibri" w:cs="Times New Roman"/>
                <w:b/>
                <w:sz w:val="22"/>
              </w:rPr>
            </w:pPr>
            <w:r w:rsidRPr="00B96EAB">
              <w:rPr>
                <w:rFonts w:ascii="Calibri" w:eastAsia="Calibri" w:hAnsi="Calibri" w:cs="Times New Roman"/>
                <w:b/>
                <w:sz w:val="22"/>
              </w:rPr>
              <w:t>REACTING</w:t>
            </w:r>
          </w:p>
        </w:tc>
        <w:tc>
          <w:tcPr>
            <w:tcW w:w="1607" w:type="dxa"/>
            <w:shd w:val="clear" w:color="auto" w:fill="FE8602"/>
          </w:tcPr>
          <w:p w14:paraId="38414B67" w14:textId="77777777" w:rsidR="00DE31CC" w:rsidRPr="00B96EAB" w:rsidRDefault="00DE31CC" w:rsidP="00CB1B18">
            <w:pPr>
              <w:widowControl w:val="0"/>
              <w:jc w:val="center"/>
              <w:rPr>
                <w:rFonts w:ascii="Calibri" w:eastAsia="Calibri" w:hAnsi="Calibri" w:cs="Times New Roman"/>
                <w:b/>
                <w:sz w:val="22"/>
              </w:rPr>
            </w:pPr>
            <w:r w:rsidRPr="00B96EAB">
              <w:rPr>
                <w:rFonts w:ascii="Calibri" w:eastAsia="Calibri" w:hAnsi="Calibri" w:cs="Times New Roman"/>
                <w:b/>
                <w:sz w:val="22"/>
              </w:rPr>
              <w:t>INJURED</w:t>
            </w:r>
          </w:p>
        </w:tc>
        <w:tc>
          <w:tcPr>
            <w:tcW w:w="1903" w:type="dxa"/>
            <w:shd w:val="clear" w:color="auto" w:fill="FF0000"/>
          </w:tcPr>
          <w:p w14:paraId="3BF68629" w14:textId="77777777" w:rsidR="00DE31CC" w:rsidRPr="00B96EAB" w:rsidRDefault="00DE31CC" w:rsidP="00CB1B18">
            <w:pPr>
              <w:widowControl w:val="0"/>
              <w:jc w:val="center"/>
              <w:rPr>
                <w:rFonts w:ascii="Calibri" w:eastAsia="Calibri" w:hAnsi="Calibri" w:cs="Times New Roman"/>
                <w:b/>
                <w:sz w:val="22"/>
              </w:rPr>
            </w:pPr>
            <w:r w:rsidRPr="00B96EAB">
              <w:rPr>
                <w:rFonts w:ascii="Calibri" w:eastAsia="Calibri" w:hAnsi="Calibri" w:cs="Times New Roman"/>
                <w:b/>
                <w:sz w:val="22"/>
              </w:rPr>
              <w:t>ILL</w:t>
            </w:r>
          </w:p>
        </w:tc>
      </w:tr>
      <w:tr w:rsidR="00DE31CC" w:rsidRPr="00B96EAB" w14:paraId="6A6C3926" w14:textId="77777777" w:rsidTr="00CB1B18">
        <w:tc>
          <w:tcPr>
            <w:tcW w:w="1530" w:type="dxa"/>
            <w:tcBorders>
              <w:bottom w:val="single" w:sz="4" w:space="0" w:color="auto"/>
            </w:tcBorders>
            <w:shd w:val="clear" w:color="auto" w:fill="97FE8C"/>
          </w:tcPr>
          <w:p w14:paraId="5088ADC1" w14:textId="77777777" w:rsidR="00DE31CC" w:rsidRPr="00B96EAB" w:rsidRDefault="00DE31CC" w:rsidP="00DE31CC">
            <w:pPr>
              <w:widowControl w:val="0"/>
              <w:numPr>
                <w:ilvl w:val="0"/>
                <w:numId w:val="9"/>
              </w:numPr>
              <w:ind w:left="160" w:hanging="180"/>
              <w:contextualSpacing/>
              <w:rPr>
                <w:rFonts w:ascii="Calibri" w:eastAsia="Calibri" w:hAnsi="Calibri" w:cs="Times New Roman"/>
                <w:sz w:val="22"/>
              </w:rPr>
            </w:pPr>
            <w:r w:rsidRPr="00B96EAB">
              <w:rPr>
                <w:rFonts w:ascii="Calibri" w:eastAsia="Calibri" w:hAnsi="Calibri" w:cs="Times New Roman"/>
                <w:sz w:val="22"/>
              </w:rPr>
              <w:t>Good to go</w:t>
            </w:r>
          </w:p>
          <w:p w14:paraId="267EAF4A" w14:textId="77777777" w:rsidR="00DE31CC" w:rsidRPr="00B96EAB" w:rsidRDefault="00DE31CC" w:rsidP="00DE31CC">
            <w:pPr>
              <w:widowControl w:val="0"/>
              <w:numPr>
                <w:ilvl w:val="0"/>
                <w:numId w:val="9"/>
              </w:numPr>
              <w:ind w:left="160" w:hanging="180"/>
              <w:contextualSpacing/>
              <w:rPr>
                <w:rFonts w:ascii="Calibri" w:eastAsia="Calibri" w:hAnsi="Calibri" w:cs="Times New Roman"/>
                <w:sz w:val="22"/>
              </w:rPr>
            </w:pPr>
            <w:r w:rsidRPr="00B96EAB">
              <w:rPr>
                <w:rFonts w:ascii="Calibri" w:eastAsia="Calibri" w:hAnsi="Calibri" w:cs="Times New Roman"/>
                <w:sz w:val="22"/>
              </w:rPr>
              <w:t>Well-trained</w:t>
            </w:r>
          </w:p>
          <w:p w14:paraId="65176C1E" w14:textId="77777777" w:rsidR="00DE31CC" w:rsidRPr="00B96EAB" w:rsidRDefault="00DE31CC" w:rsidP="00DE31CC">
            <w:pPr>
              <w:widowControl w:val="0"/>
              <w:numPr>
                <w:ilvl w:val="0"/>
                <w:numId w:val="9"/>
              </w:numPr>
              <w:ind w:left="160" w:hanging="180"/>
              <w:contextualSpacing/>
              <w:rPr>
                <w:rFonts w:ascii="Calibri" w:eastAsia="Calibri" w:hAnsi="Calibri" w:cs="Times New Roman"/>
                <w:sz w:val="22"/>
              </w:rPr>
            </w:pPr>
            <w:r w:rsidRPr="00B96EAB">
              <w:rPr>
                <w:rFonts w:ascii="Calibri" w:eastAsia="Calibri" w:hAnsi="Calibri" w:cs="Times New Roman"/>
                <w:sz w:val="22"/>
              </w:rPr>
              <w:t>Prepared</w:t>
            </w:r>
          </w:p>
          <w:p w14:paraId="4E9BAA9E" w14:textId="77777777" w:rsidR="00DE31CC" w:rsidRPr="00B96EAB" w:rsidRDefault="00DE31CC" w:rsidP="00DE31CC">
            <w:pPr>
              <w:widowControl w:val="0"/>
              <w:numPr>
                <w:ilvl w:val="0"/>
                <w:numId w:val="9"/>
              </w:numPr>
              <w:ind w:left="160" w:hanging="180"/>
              <w:contextualSpacing/>
              <w:rPr>
                <w:rFonts w:ascii="Calibri" w:eastAsia="Calibri" w:hAnsi="Calibri" w:cs="Times New Roman"/>
                <w:sz w:val="22"/>
              </w:rPr>
            </w:pPr>
            <w:r w:rsidRPr="00B96EAB">
              <w:rPr>
                <w:rFonts w:ascii="Calibri" w:eastAsia="Calibri" w:hAnsi="Calibri" w:cs="Times New Roman"/>
                <w:sz w:val="22"/>
              </w:rPr>
              <w:t>Fit and focused</w:t>
            </w:r>
          </w:p>
          <w:p w14:paraId="44ED4292" w14:textId="77777777" w:rsidR="00DE31CC" w:rsidRPr="00B96EAB" w:rsidRDefault="00DE31CC" w:rsidP="00DE31CC">
            <w:pPr>
              <w:widowControl w:val="0"/>
              <w:numPr>
                <w:ilvl w:val="0"/>
                <w:numId w:val="9"/>
              </w:numPr>
              <w:ind w:left="160" w:hanging="180"/>
              <w:contextualSpacing/>
              <w:rPr>
                <w:rFonts w:ascii="Calibri" w:eastAsia="Calibri" w:hAnsi="Calibri" w:cs="Times New Roman"/>
                <w:sz w:val="22"/>
              </w:rPr>
            </w:pPr>
            <w:r w:rsidRPr="00B96EAB">
              <w:rPr>
                <w:rFonts w:ascii="Calibri" w:eastAsia="Calibri" w:hAnsi="Calibri" w:cs="Times New Roman"/>
                <w:sz w:val="22"/>
              </w:rPr>
              <w:t>Cohesive units &amp; ready families</w:t>
            </w:r>
          </w:p>
        </w:tc>
        <w:tc>
          <w:tcPr>
            <w:tcW w:w="1705" w:type="dxa"/>
            <w:tcBorders>
              <w:bottom w:val="single" w:sz="4" w:space="0" w:color="auto"/>
            </w:tcBorders>
            <w:shd w:val="clear" w:color="auto" w:fill="FFECAF"/>
          </w:tcPr>
          <w:p w14:paraId="5D1FA657" w14:textId="77777777" w:rsidR="00DE31CC" w:rsidRPr="00B96EAB" w:rsidRDefault="00DE31CC" w:rsidP="00DE31CC">
            <w:pPr>
              <w:widowControl w:val="0"/>
              <w:numPr>
                <w:ilvl w:val="0"/>
                <w:numId w:val="9"/>
              </w:numPr>
              <w:ind w:left="160" w:hanging="180"/>
              <w:contextualSpacing/>
              <w:rPr>
                <w:rFonts w:ascii="Calibri" w:eastAsia="Calibri" w:hAnsi="Calibri" w:cs="Times New Roman"/>
                <w:sz w:val="22"/>
              </w:rPr>
            </w:pPr>
            <w:r w:rsidRPr="00B96EAB">
              <w:rPr>
                <w:rFonts w:ascii="Calibri" w:eastAsia="Calibri" w:hAnsi="Calibri" w:cs="Times New Roman"/>
                <w:sz w:val="22"/>
              </w:rPr>
              <w:t>Distress or impairment</w:t>
            </w:r>
          </w:p>
          <w:p w14:paraId="223D4680" w14:textId="77777777" w:rsidR="00DE31CC" w:rsidRPr="00B96EAB" w:rsidRDefault="00DE31CC" w:rsidP="00DE31CC">
            <w:pPr>
              <w:widowControl w:val="0"/>
              <w:numPr>
                <w:ilvl w:val="0"/>
                <w:numId w:val="9"/>
              </w:numPr>
              <w:ind w:left="160" w:hanging="180"/>
              <w:contextualSpacing/>
              <w:rPr>
                <w:rFonts w:ascii="Calibri" w:eastAsia="Calibri" w:hAnsi="Calibri" w:cs="Times New Roman"/>
                <w:sz w:val="22"/>
              </w:rPr>
            </w:pPr>
            <w:r w:rsidRPr="00B96EAB">
              <w:rPr>
                <w:rFonts w:ascii="Calibri" w:eastAsia="Calibri" w:hAnsi="Calibri" w:cs="Times New Roman"/>
                <w:sz w:val="22"/>
              </w:rPr>
              <w:t>Mild and transient</w:t>
            </w:r>
          </w:p>
          <w:p w14:paraId="23C66FBF" w14:textId="77777777" w:rsidR="00DE31CC" w:rsidRPr="00B96EAB" w:rsidRDefault="00DE31CC" w:rsidP="00DE31CC">
            <w:pPr>
              <w:widowControl w:val="0"/>
              <w:numPr>
                <w:ilvl w:val="0"/>
                <w:numId w:val="9"/>
              </w:numPr>
              <w:ind w:left="160" w:hanging="180"/>
              <w:contextualSpacing/>
              <w:rPr>
                <w:rFonts w:ascii="Calibri" w:eastAsia="Calibri" w:hAnsi="Calibri" w:cs="Times New Roman"/>
                <w:sz w:val="22"/>
              </w:rPr>
            </w:pPr>
            <w:r w:rsidRPr="00B96EAB">
              <w:rPr>
                <w:rFonts w:ascii="Calibri" w:eastAsia="Calibri" w:hAnsi="Calibri" w:cs="Times New Roman"/>
                <w:sz w:val="22"/>
              </w:rPr>
              <w:t>Anxious, irritable, or sad</w:t>
            </w:r>
          </w:p>
          <w:p w14:paraId="0EB9C4A9" w14:textId="77777777" w:rsidR="00DE31CC" w:rsidRPr="00B96EAB" w:rsidRDefault="00DE31CC" w:rsidP="00DE31CC">
            <w:pPr>
              <w:widowControl w:val="0"/>
              <w:numPr>
                <w:ilvl w:val="0"/>
                <w:numId w:val="9"/>
              </w:numPr>
              <w:ind w:left="160" w:hanging="180"/>
              <w:contextualSpacing/>
              <w:rPr>
                <w:rFonts w:ascii="Calibri" w:eastAsia="Calibri" w:hAnsi="Calibri" w:cs="Times New Roman"/>
                <w:sz w:val="22"/>
              </w:rPr>
            </w:pPr>
            <w:r w:rsidRPr="00B96EAB">
              <w:rPr>
                <w:rFonts w:ascii="Calibri" w:eastAsia="Calibri" w:hAnsi="Calibri" w:cs="Times New Roman"/>
                <w:sz w:val="22"/>
              </w:rPr>
              <w:t>Behavior change</w:t>
            </w:r>
          </w:p>
        </w:tc>
        <w:tc>
          <w:tcPr>
            <w:tcW w:w="1607" w:type="dxa"/>
            <w:tcBorders>
              <w:bottom w:val="single" w:sz="4" w:space="0" w:color="auto"/>
            </w:tcBorders>
            <w:shd w:val="clear" w:color="auto" w:fill="FFDEB9"/>
          </w:tcPr>
          <w:p w14:paraId="07BA4BCF" w14:textId="77777777" w:rsidR="00DE31CC" w:rsidRPr="00B96EAB" w:rsidRDefault="00DE31CC" w:rsidP="00DE31CC">
            <w:pPr>
              <w:widowControl w:val="0"/>
              <w:numPr>
                <w:ilvl w:val="0"/>
                <w:numId w:val="9"/>
              </w:numPr>
              <w:ind w:left="160" w:hanging="180"/>
              <w:contextualSpacing/>
              <w:rPr>
                <w:rFonts w:ascii="Calibri" w:eastAsia="Calibri" w:hAnsi="Calibri" w:cs="Times New Roman"/>
                <w:sz w:val="22"/>
              </w:rPr>
            </w:pPr>
            <w:r w:rsidRPr="00B96EAB">
              <w:rPr>
                <w:rFonts w:ascii="Calibri" w:eastAsia="Calibri" w:hAnsi="Calibri" w:cs="Times New Roman"/>
                <w:sz w:val="22"/>
              </w:rPr>
              <w:t>More severe or persistent distress or impairment</w:t>
            </w:r>
          </w:p>
          <w:p w14:paraId="10FAF176" w14:textId="77777777" w:rsidR="00DE31CC" w:rsidRPr="00B96EAB" w:rsidRDefault="00DE31CC" w:rsidP="00DE31CC">
            <w:pPr>
              <w:widowControl w:val="0"/>
              <w:numPr>
                <w:ilvl w:val="0"/>
                <w:numId w:val="9"/>
              </w:numPr>
              <w:ind w:left="160" w:hanging="180"/>
              <w:contextualSpacing/>
              <w:rPr>
                <w:rFonts w:ascii="Calibri" w:eastAsia="Calibri" w:hAnsi="Calibri" w:cs="Times New Roman"/>
                <w:sz w:val="22"/>
              </w:rPr>
            </w:pPr>
            <w:r w:rsidRPr="00B96EAB">
              <w:rPr>
                <w:rFonts w:ascii="Calibri" w:eastAsia="Calibri" w:hAnsi="Calibri" w:cs="Times New Roman"/>
                <w:sz w:val="22"/>
              </w:rPr>
              <w:t>Leaves lasting memories, reactions, and expectations</w:t>
            </w:r>
          </w:p>
        </w:tc>
        <w:tc>
          <w:tcPr>
            <w:tcW w:w="1903" w:type="dxa"/>
            <w:tcBorders>
              <w:bottom w:val="single" w:sz="4" w:space="0" w:color="auto"/>
            </w:tcBorders>
            <w:shd w:val="clear" w:color="auto" w:fill="FFAFAF"/>
          </w:tcPr>
          <w:p w14:paraId="060DE442" w14:textId="77777777" w:rsidR="00DE31CC" w:rsidRPr="00B96EAB" w:rsidRDefault="00DE31CC" w:rsidP="00DE31CC">
            <w:pPr>
              <w:widowControl w:val="0"/>
              <w:numPr>
                <w:ilvl w:val="0"/>
                <w:numId w:val="9"/>
              </w:numPr>
              <w:ind w:left="160" w:hanging="180"/>
              <w:contextualSpacing/>
              <w:rPr>
                <w:rFonts w:ascii="Calibri" w:eastAsia="Calibri" w:hAnsi="Calibri" w:cs="Times New Roman"/>
                <w:sz w:val="22"/>
              </w:rPr>
            </w:pPr>
            <w:r w:rsidRPr="00B96EAB">
              <w:rPr>
                <w:rFonts w:ascii="Calibri" w:eastAsia="Calibri" w:hAnsi="Calibri" w:cs="Times New Roman"/>
                <w:sz w:val="22"/>
              </w:rPr>
              <w:t>Stress injuries that don’t heal without help</w:t>
            </w:r>
          </w:p>
          <w:p w14:paraId="5DFA67C8" w14:textId="77777777" w:rsidR="00DE31CC" w:rsidRPr="00B96EAB" w:rsidRDefault="00DE31CC" w:rsidP="00DE31CC">
            <w:pPr>
              <w:widowControl w:val="0"/>
              <w:numPr>
                <w:ilvl w:val="0"/>
                <w:numId w:val="9"/>
              </w:numPr>
              <w:ind w:left="160" w:hanging="180"/>
              <w:contextualSpacing/>
              <w:rPr>
                <w:rFonts w:ascii="Calibri" w:eastAsia="Calibri" w:hAnsi="Calibri" w:cs="Times New Roman"/>
                <w:sz w:val="22"/>
              </w:rPr>
            </w:pPr>
            <w:r w:rsidRPr="00B96EAB">
              <w:rPr>
                <w:rFonts w:ascii="Calibri" w:eastAsia="Calibri" w:hAnsi="Calibri" w:cs="Times New Roman"/>
                <w:sz w:val="22"/>
              </w:rPr>
              <w:t>Symptoms persist for many weeks, get worse, or initially get better and then return worse</w:t>
            </w:r>
          </w:p>
        </w:tc>
      </w:tr>
      <w:tr w:rsidR="00DE31CC" w:rsidRPr="00B96EAB" w14:paraId="5EB87B52" w14:textId="77777777" w:rsidTr="00CB1B18">
        <w:trPr>
          <w:trHeight w:val="683"/>
        </w:trPr>
        <w:tc>
          <w:tcPr>
            <w:tcW w:w="6745" w:type="dxa"/>
            <w:gridSpan w:val="4"/>
            <w:tcBorders>
              <w:left w:val="nil"/>
              <w:bottom w:val="nil"/>
              <w:right w:val="nil"/>
            </w:tcBorders>
          </w:tcPr>
          <w:p w14:paraId="54D94A4F" w14:textId="77777777" w:rsidR="00DE31CC" w:rsidRPr="00B96EAB" w:rsidRDefault="00DE31CC" w:rsidP="00CB1B18">
            <w:pPr>
              <w:widowControl w:val="0"/>
              <w:tabs>
                <w:tab w:val="center" w:pos="3222"/>
                <w:tab w:val="left" w:pos="5472"/>
              </w:tabs>
              <w:rPr>
                <w:rFonts w:ascii="Calibri" w:eastAsia="Calibri" w:hAnsi="Calibri" w:cs="Times New Roman"/>
                <w:sz w:val="22"/>
              </w:rPr>
            </w:pPr>
            <w:r w:rsidRPr="00B96EAB">
              <w:rPr>
                <w:rFonts w:ascii="Calibri" w:eastAsia="Calibri" w:hAnsi="Calibri" w:cs="Times New Roman"/>
                <w:noProof/>
              </w:rPr>
              <w:drawing>
                <wp:anchor distT="0" distB="0" distL="114300" distR="114300" simplePos="0" relativeHeight="251674624" behindDoc="1" locked="0" layoutInCell="1" allowOverlap="1" wp14:anchorId="57E9CBC8" wp14:editId="3F3B9744">
                  <wp:simplePos x="0" y="0"/>
                  <wp:positionH relativeFrom="column">
                    <wp:posOffset>-64107</wp:posOffset>
                  </wp:positionH>
                  <wp:positionV relativeFrom="paragraph">
                    <wp:posOffset>13059</wp:posOffset>
                  </wp:positionV>
                  <wp:extent cx="4285753" cy="330200"/>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e2AZ[1].png"/>
                          <pic:cNvPicPr/>
                        </pic:nvPicPr>
                        <pic:blipFill rotWithShape="1">
                          <a:blip r:embed="rId46">
                            <a:extLst>
                              <a:ext uri="{28A0092B-C50C-407E-A947-70E740481C1C}">
                                <a14:useLocalDpi xmlns:a14="http://schemas.microsoft.com/office/drawing/2010/main" val="0"/>
                              </a:ext>
                            </a:extLst>
                          </a:blip>
                          <a:srcRect l="8440" t="47996" r="6730" b="33237"/>
                          <a:stretch/>
                        </pic:blipFill>
                        <pic:spPr bwMode="auto">
                          <a:xfrm>
                            <a:off x="0" y="0"/>
                            <a:ext cx="4302981" cy="3315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96EAB">
              <w:rPr>
                <w:rFonts w:ascii="Calibri" w:eastAsia="Calibri" w:hAnsi="Calibri" w:cs="Times New Roman"/>
                <w:sz w:val="22"/>
              </w:rPr>
              <w:t>Unit leader</w:t>
            </w:r>
            <w:r>
              <w:rPr>
                <w:rFonts w:ascii="Calibri" w:eastAsia="Calibri" w:hAnsi="Calibri" w:cs="Times New Roman"/>
                <w:sz w:val="22"/>
              </w:rPr>
              <w:t xml:space="preserve"> &amp; Staff</w:t>
            </w:r>
            <w:r w:rsidRPr="00B96EAB">
              <w:rPr>
                <w:rFonts w:ascii="Calibri" w:eastAsia="Calibri" w:hAnsi="Calibri" w:cs="Times New Roman"/>
                <w:sz w:val="22"/>
              </w:rPr>
              <w:tab/>
              <w:t xml:space="preserve">Individual, Colleague, Family </w:t>
            </w:r>
            <w:r w:rsidRPr="00B96EAB">
              <w:rPr>
                <w:rFonts w:ascii="Calibri" w:eastAsia="Calibri" w:hAnsi="Calibri" w:cs="Times New Roman"/>
                <w:sz w:val="22"/>
              </w:rPr>
              <w:tab/>
              <w:t>Caregiver</w:t>
            </w:r>
          </w:p>
          <w:p w14:paraId="2F049AEE" w14:textId="77777777" w:rsidR="00DE31CC" w:rsidRPr="00B96EAB" w:rsidRDefault="00DE31CC" w:rsidP="00CB1B18">
            <w:pPr>
              <w:widowControl w:val="0"/>
              <w:tabs>
                <w:tab w:val="left" w:pos="2502"/>
                <w:tab w:val="left" w:pos="5202"/>
              </w:tabs>
              <w:rPr>
                <w:rFonts w:ascii="Calibri" w:eastAsia="Calibri" w:hAnsi="Calibri" w:cs="Times New Roman"/>
                <w:sz w:val="22"/>
              </w:rPr>
            </w:pPr>
            <w:r w:rsidRPr="00B96EAB">
              <w:rPr>
                <w:rFonts w:ascii="Calibri" w:eastAsia="Calibri" w:hAnsi="Calibri" w:cs="Times New Roman"/>
                <w:sz w:val="22"/>
              </w:rPr>
              <w:t>Responsibility</w:t>
            </w:r>
            <w:r w:rsidRPr="00B96EAB">
              <w:rPr>
                <w:rFonts w:ascii="Calibri" w:eastAsia="Calibri" w:hAnsi="Calibri" w:cs="Times New Roman"/>
                <w:sz w:val="22"/>
              </w:rPr>
              <w:tab/>
            </w:r>
            <w:proofErr w:type="spellStart"/>
            <w:r w:rsidRPr="00B96EAB">
              <w:rPr>
                <w:rFonts w:ascii="Calibri" w:eastAsia="Calibri" w:hAnsi="Calibri" w:cs="Times New Roman"/>
                <w:sz w:val="22"/>
              </w:rPr>
              <w:t>Responsibility</w:t>
            </w:r>
            <w:proofErr w:type="spellEnd"/>
            <w:r w:rsidRPr="00B96EAB">
              <w:rPr>
                <w:rFonts w:ascii="Calibri" w:eastAsia="Calibri" w:hAnsi="Calibri" w:cs="Times New Roman"/>
                <w:sz w:val="22"/>
              </w:rPr>
              <w:tab/>
            </w:r>
            <w:proofErr w:type="spellStart"/>
            <w:r w:rsidRPr="00B96EAB">
              <w:rPr>
                <w:rFonts w:ascii="Calibri" w:eastAsia="Calibri" w:hAnsi="Calibri" w:cs="Times New Roman"/>
                <w:sz w:val="22"/>
              </w:rPr>
              <w:t>Responsibility</w:t>
            </w:r>
            <w:proofErr w:type="spellEnd"/>
          </w:p>
        </w:tc>
      </w:tr>
    </w:tbl>
    <w:p w14:paraId="665FD0FA" w14:textId="77777777" w:rsidR="00DE31CC" w:rsidRPr="00B96EAB" w:rsidRDefault="00DE31CC" w:rsidP="00CB1B18">
      <w:pPr>
        <w:spacing w:after="0" w:line="240" w:lineRule="auto"/>
        <w:rPr>
          <w:rFonts w:ascii="Calibri" w:eastAsia="Calibri" w:hAnsi="Calibri" w:cs="Calibri"/>
        </w:rPr>
      </w:pPr>
      <w:r w:rsidRPr="00B96EAB">
        <w:rPr>
          <w:rFonts w:ascii="Calibri" w:eastAsia="Calibri" w:hAnsi="Calibri" w:cs="Calibri"/>
        </w:rPr>
        <w:t xml:space="preserve">The </w:t>
      </w:r>
      <w:r>
        <w:rPr>
          <w:rFonts w:ascii="Calibri" w:eastAsia="Calibri" w:hAnsi="Calibri" w:cs="Calibri"/>
        </w:rPr>
        <w:t>S</w:t>
      </w:r>
      <w:r w:rsidRPr="00B96EAB">
        <w:rPr>
          <w:rFonts w:ascii="Calibri" w:eastAsia="Calibri" w:hAnsi="Calibri" w:cs="Calibri"/>
        </w:rPr>
        <w:t xml:space="preserve">tress </w:t>
      </w:r>
      <w:r>
        <w:rPr>
          <w:rFonts w:ascii="Calibri" w:eastAsia="Calibri" w:hAnsi="Calibri" w:cs="Calibri"/>
        </w:rPr>
        <w:t>C</w:t>
      </w:r>
      <w:r w:rsidRPr="00B96EAB">
        <w:rPr>
          <w:rFonts w:ascii="Calibri" w:eastAsia="Calibri" w:hAnsi="Calibri" w:cs="Calibri"/>
        </w:rPr>
        <w:t xml:space="preserve">ontinuum </w:t>
      </w:r>
      <w:r>
        <w:rPr>
          <w:rFonts w:ascii="Calibri" w:eastAsia="Calibri" w:hAnsi="Calibri" w:cs="Calibri"/>
        </w:rPr>
        <w:t>M</w:t>
      </w:r>
      <w:r w:rsidRPr="00B96EAB">
        <w:rPr>
          <w:rFonts w:ascii="Calibri" w:eastAsia="Calibri" w:hAnsi="Calibri" w:cs="Calibri"/>
        </w:rPr>
        <w:t xml:space="preserve">odel is a visual tool for assessing your own and others’ stress responses.  It views stress along a continuum with increasing severity. It acknowledges that every person will react when faced with severe enough or extended enough stress. How a person reacts is dependent on one’s own coping skills and resiliency and their preparation for and interpretation of the stressor event. Moving across the continuum, a person’s state can change from the </w:t>
      </w:r>
      <w:r w:rsidRPr="00B96EAB">
        <w:rPr>
          <w:rFonts w:ascii="Calibri" w:eastAsia="Calibri" w:hAnsi="Calibri" w:cs="Calibri"/>
          <w:color w:val="00B050"/>
        </w:rPr>
        <w:t>Green</w:t>
      </w:r>
      <w:r w:rsidRPr="00B96EAB">
        <w:rPr>
          <w:rFonts w:ascii="Calibri" w:eastAsia="Calibri" w:hAnsi="Calibri" w:cs="Calibri"/>
        </w:rPr>
        <w:t xml:space="preserve"> to </w:t>
      </w:r>
      <w:r w:rsidRPr="00B96EAB">
        <w:rPr>
          <w:rFonts w:ascii="Calibri" w:eastAsia="Calibri" w:hAnsi="Calibri" w:cs="Calibri"/>
          <w:color w:val="FFC000"/>
        </w:rPr>
        <w:t>Yellow</w:t>
      </w:r>
      <w:r w:rsidRPr="00B96EAB">
        <w:rPr>
          <w:rFonts w:ascii="Calibri" w:eastAsia="Calibri" w:hAnsi="Calibri" w:cs="Calibri"/>
          <w:color w:val="FFFF00"/>
        </w:rPr>
        <w:t xml:space="preserve"> </w:t>
      </w:r>
      <w:r w:rsidRPr="00B96EAB">
        <w:rPr>
          <w:rFonts w:ascii="Calibri" w:eastAsia="Calibri" w:hAnsi="Calibri" w:cs="Calibri"/>
        </w:rPr>
        <w:t xml:space="preserve">to </w:t>
      </w:r>
      <w:r w:rsidRPr="00B96EAB">
        <w:rPr>
          <w:rFonts w:ascii="Calibri" w:eastAsia="Calibri" w:hAnsi="Calibri" w:cs="Calibri"/>
          <w:color w:val="ED7D31"/>
        </w:rPr>
        <w:t>Orange</w:t>
      </w:r>
      <w:r w:rsidRPr="00B96EAB">
        <w:rPr>
          <w:rFonts w:ascii="Calibri" w:eastAsia="Calibri" w:hAnsi="Calibri" w:cs="Calibri"/>
        </w:rPr>
        <w:t xml:space="preserve"> to </w:t>
      </w:r>
      <w:r w:rsidRPr="00B96EAB">
        <w:rPr>
          <w:rFonts w:ascii="Calibri" w:eastAsia="Calibri" w:hAnsi="Calibri" w:cs="Calibri"/>
          <w:color w:val="FF0000"/>
        </w:rPr>
        <w:t>Red</w:t>
      </w:r>
      <w:r w:rsidRPr="00B96EAB">
        <w:rPr>
          <w:rFonts w:ascii="Calibri" w:eastAsia="Calibri" w:hAnsi="Calibri" w:cs="Calibri"/>
        </w:rPr>
        <w:t xml:space="preserve"> zone, and back again. The approach provides a flexible multi-step process for the timely assessment and preclinical response to psychological injuries in individuals or units. Recognizing the signs of Orange zone stress and taking steps to lessen the severity is important. </w:t>
      </w:r>
    </w:p>
    <w:p w14:paraId="04E0FF02" w14:textId="77777777" w:rsidR="00DE31CC" w:rsidRPr="00B96EAB" w:rsidRDefault="00DE31CC" w:rsidP="00CB1B18">
      <w:pPr>
        <w:spacing w:after="0" w:line="240" w:lineRule="auto"/>
        <w:rPr>
          <w:rFonts w:ascii="Calibri" w:eastAsia="Calibri" w:hAnsi="Calibri" w:cs="Calibri"/>
        </w:rPr>
      </w:pPr>
    </w:p>
    <w:p w14:paraId="46A3B0B0" w14:textId="77777777" w:rsidR="00DE31CC" w:rsidRPr="00B96EAB" w:rsidRDefault="00DE31CC" w:rsidP="00CB1B18">
      <w:pPr>
        <w:spacing w:after="0" w:line="240" w:lineRule="auto"/>
        <w:rPr>
          <w:rFonts w:ascii="Calibri" w:eastAsia="Calibri" w:hAnsi="Calibri" w:cs="Calibri"/>
        </w:rPr>
      </w:pPr>
    </w:p>
    <w:p w14:paraId="10BE3C49" w14:textId="77777777" w:rsidR="00DE31CC" w:rsidRPr="00B96EAB" w:rsidRDefault="00DE31CC" w:rsidP="00CB1B18">
      <w:pPr>
        <w:spacing w:after="0" w:line="240" w:lineRule="auto"/>
        <w:rPr>
          <w:rFonts w:ascii="Calibri" w:eastAsia="Calibri" w:hAnsi="Calibri" w:cs="Calibri"/>
          <w:b/>
          <w:color w:val="03AD8D"/>
          <w:sz w:val="32"/>
          <w:szCs w:val="32"/>
        </w:rPr>
      </w:pPr>
      <w:r w:rsidRPr="00B96EAB">
        <w:rPr>
          <w:rFonts w:ascii="Calibri" w:eastAsia="Calibri" w:hAnsi="Calibri" w:cs="Calibri"/>
          <w:b/>
          <w:color w:val="03AD8D"/>
          <w:sz w:val="32"/>
          <w:szCs w:val="32"/>
        </w:rPr>
        <w:t>Why Stress First Aid for Nursing?</w:t>
      </w:r>
    </w:p>
    <w:p w14:paraId="6D1B8905" w14:textId="77777777" w:rsidR="00DE31CC" w:rsidRPr="00B96EAB" w:rsidRDefault="00DE31CC" w:rsidP="00CB1B18">
      <w:pPr>
        <w:spacing w:after="0" w:line="240" w:lineRule="auto"/>
        <w:rPr>
          <w:rFonts w:ascii="Calibri" w:eastAsia="Calibri" w:hAnsi="Calibri" w:cs="Times New Roman"/>
        </w:rPr>
      </w:pPr>
      <w:r w:rsidRPr="00B96EAB">
        <w:rPr>
          <w:rFonts w:ascii="Calibri" w:eastAsia="Calibri" w:hAnsi="Calibri" w:cs="Times New Roman"/>
        </w:rPr>
        <w:t xml:space="preserve">Nurses work in a pressurized context and the ramifications of this stress can negatively affect wellbeing.  In </w:t>
      </w:r>
      <w:r>
        <w:rPr>
          <w:rFonts w:ascii="Calibri" w:eastAsia="Calibri" w:hAnsi="Calibri" w:cs="Times New Roman"/>
        </w:rPr>
        <w:t>the past two years</w:t>
      </w:r>
      <w:r w:rsidRPr="00B96EAB">
        <w:rPr>
          <w:rFonts w:ascii="Calibri" w:eastAsia="Calibri" w:hAnsi="Calibri" w:cs="Times New Roman"/>
        </w:rPr>
        <w:t xml:space="preserve"> many nurses have experienced increased stressors related to the COVID pandemic</w:t>
      </w:r>
      <w:r>
        <w:rPr>
          <w:rFonts w:ascii="Calibri" w:eastAsia="Calibri" w:hAnsi="Calibri" w:cs="Times New Roman"/>
        </w:rPr>
        <w:t>, nursing shortage</w:t>
      </w:r>
      <w:r w:rsidRPr="00B96EAB">
        <w:rPr>
          <w:rFonts w:ascii="Calibri" w:eastAsia="Calibri" w:hAnsi="Calibri" w:cs="Times New Roman"/>
        </w:rPr>
        <w:t xml:space="preserve">—stress at work, stress in personal life, worries about one’s own health and the health of loved ones. For many this is exacerbated by being put in situations where doing the “right” thing is not possible. This stress has both physical and psychological manifestations that if not addressed can progress to true injury and illness. </w:t>
      </w:r>
    </w:p>
    <w:p w14:paraId="5464701D" w14:textId="77777777" w:rsidR="00DE31CC" w:rsidRPr="00B96EAB" w:rsidRDefault="00DE31CC" w:rsidP="00CB1B18">
      <w:pPr>
        <w:rPr>
          <w:rFonts w:ascii="Calibri" w:eastAsia="Calibri" w:hAnsi="Calibri" w:cs="Times New Roman"/>
        </w:rPr>
      </w:pPr>
      <w:r w:rsidRPr="00B96EAB">
        <w:rPr>
          <w:rFonts w:ascii="Calibri" w:eastAsia="Calibri" w:hAnsi="Calibri" w:cs="Times New Roman"/>
        </w:rPr>
        <w:br w:type="page"/>
      </w:r>
    </w:p>
    <w:p w14:paraId="77F3474D" w14:textId="77777777" w:rsidR="00DE31CC" w:rsidRPr="00B96EAB" w:rsidRDefault="00DE31CC" w:rsidP="00CB1B18">
      <w:pPr>
        <w:spacing w:after="0" w:line="240" w:lineRule="auto"/>
        <w:rPr>
          <w:rFonts w:ascii="Calibri" w:eastAsia="Calibri" w:hAnsi="Calibri" w:cs="Times New Roman"/>
        </w:rPr>
      </w:pPr>
      <w:r w:rsidRPr="00B96EAB">
        <w:rPr>
          <w:rFonts w:ascii="Calibri" w:eastAsia="Calibri" w:hAnsi="Calibri" w:cs="Calibri"/>
          <w:b/>
          <w:color w:val="03AD8D"/>
          <w:sz w:val="32"/>
          <w:szCs w:val="32"/>
        </w:rPr>
        <w:lastRenderedPageBreak/>
        <w:t>A Peer Support Model</w:t>
      </w:r>
    </w:p>
    <w:p w14:paraId="4B035420" w14:textId="77777777" w:rsidR="00DE31CC" w:rsidRPr="00B96EAB" w:rsidRDefault="00DE31CC" w:rsidP="00CB1B18">
      <w:pPr>
        <w:spacing w:after="0" w:line="240" w:lineRule="auto"/>
        <w:rPr>
          <w:rFonts w:ascii="Calibri" w:eastAsia="Calibri" w:hAnsi="Calibri" w:cs="Times New Roman"/>
        </w:rPr>
      </w:pPr>
      <w:r w:rsidRPr="00B96EAB">
        <w:rPr>
          <w:rFonts w:ascii="Calibri" w:eastAsia="Calibri" w:hAnsi="Calibri" w:cs="Times New Roman"/>
        </w:rPr>
        <w:t>Stress First Aid can be used for self-care, or to help coworkers. The aim is for stress first aid to be a system-wide approach to responding to ongoing stress. Using a color-coded approach to understand the stress continuum, clinicians will learn to recognize symptoms in oneself, others, and the team to diagnose their state and to take action.</w:t>
      </w:r>
    </w:p>
    <w:p w14:paraId="59BF32E7" w14:textId="77777777" w:rsidR="00DE31CC" w:rsidRPr="00B96EAB" w:rsidRDefault="00DE31CC" w:rsidP="00CB1B18">
      <w:pPr>
        <w:spacing w:after="0" w:line="240" w:lineRule="auto"/>
        <w:rPr>
          <w:rFonts w:ascii="Calibri" w:eastAsia="Calibri" w:hAnsi="Calibri" w:cs="Times New Roman"/>
        </w:rPr>
      </w:pPr>
    </w:p>
    <w:p w14:paraId="1710BB9C" w14:textId="77777777" w:rsidR="00DE31CC" w:rsidRPr="00B96EAB" w:rsidRDefault="00DE31CC" w:rsidP="00DE31CC">
      <w:pPr>
        <w:widowControl w:val="0"/>
        <w:numPr>
          <w:ilvl w:val="0"/>
          <w:numId w:val="18"/>
        </w:numPr>
        <w:spacing w:after="0" w:line="240" w:lineRule="auto"/>
        <w:contextualSpacing/>
        <w:rPr>
          <w:rFonts w:ascii="Calibri" w:eastAsia="Calibri" w:hAnsi="Calibri" w:cs="Times New Roman"/>
        </w:rPr>
      </w:pPr>
      <w:r w:rsidRPr="00B96EAB">
        <w:rPr>
          <w:rFonts w:ascii="Calibri" w:eastAsia="Calibri" w:hAnsi="Calibri" w:cs="Times New Roman"/>
          <w:b/>
          <w:color w:val="00B050"/>
        </w:rPr>
        <w:t>Green</w:t>
      </w:r>
      <w:r w:rsidRPr="00B96EAB">
        <w:rPr>
          <w:rFonts w:ascii="Calibri" w:eastAsia="Calibri" w:hAnsi="Calibri" w:cs="Times New Roman"/>
          <w:color w:val="00B050"/>
        </w:rPr>
        <w:t xml:space="preserve"> </w:t>
      </w:r>
      <w:r w:rsidRPr="00B96EAB">
        <w:rPr>
          <w:rFonts w:ascii="Calibri" w:eastAsia="Calibri" w:hAnsi="Calibri" w:cs="Times New Roman"/>
        </w:rPr>
        <w:t xml:space="preserve">and </w:t>
      </w:r>
      <w:r w:rsidRPr="00B96EAB">
        <w:rPr>
          <w:rFonts w:ascii="Calibri" w:eastAsia="Calibri" w:hAnsi="Calibri" w:cs="Times New Roman"/>
          <w:b/>
          <w:color w:val="FFC000"/>
        </w:rPr>
        <w:t>Yellow</w:t>
      </w:r>
      <w:r w:rsidRPr="00B96EAB">
        <w:rPr>
          <w:rFonts w:ascii="Calibri" w:eastAsia="Calibri" w:hAnsi="Calibri" w:cs="Times New Roman"/>
          <w:color w:val="FFC000"/>
        </w:rPr>
        <w:t xml:space="preserve"> </w:t>
      </w:r>
      <w:r w:rsidRPr="00B96EAB">
        <w:rPr>
          <w:rFonts w:ascii="Calibri" w:eastAsia="Calibri" w:hAnsi="Calibri" w:cs="Times New Roman"/>
        </w:rPr>
        <w:t>Zone behaviors are expected responses and represent opportunities to address systems issues and enhance team engagement.</w:t>
      </w:r>
    </w:p>
    <w:p w14:paraId="77FA1487" w14:textId="77777777" w:rsidR="00DE31CC" w:rsidRPr="00B96EAB" w:rsidRDefault="00DE31CC" w:rsidP="00DE31CC">
      <w:pPr>
        <w:widowControl w:val="0"/>
        <w:numPr>
          <w:ilvl w:val="0"/>
          <w:numId w:val="18"/>
        </w:numPr>
        <w:spacing w:after="0" w:line="240" w:lineRule="auto"/>
        <w:contextualSpacing/>
        <w:rPr>
          <w:rFonts w:ascii="Calibri" w:eastAsia="Calibri" w:hAnsi="Calibri" w:cs="Times New Roman"/>
        </w:rPr>
      </w:pPr>
      <w:r w:rsidRPr="00B96EAB">
        <w:rPr>
          <w:rFonts w:ascii="Calibri" w:eastAsia="Calibri" w:hAnsi="Calibri" w:cs="Times New Roman"/>
          <w:b/>
          <w:color w:val="ED7D31"/>
        </w:rPr>
        <w:t>Orange</w:t>
      </w:r>
      <w:r w:rsidRPr="00B96EAB">
        <w:rPr>
          <w:rFonts w:ascii="Calibri" w:eastAsia="Calibri" w:hAnsi="Calibri" w:cs="Times New Roman"/>
          <w:color w:val="ED7D31"/>
        </w:rPr>
        <w:t xml:space="preserve"> </w:t>
      </w:r>
      <w:r w:rsidRPr="00B96EAB">
        <w:rPr>
          <w:rFonts w:ascii="Calibri" w:eastAsia="Calibri" w:hAnsi="Calibri" w:cs="Times New Roman"/>
        </w:rPr>
        <w:t>Zone behaviors identify team and individual behaviors that indicate the potential for role and performance dysfunction and the need for peer and leadership support through coaching and stress first-aid interventions.</w:t>
      </w:r>
    </w:p>
    <w:p w14:paraId="4FF27C79" w14:textId="77777777" w:rsidR="00DE31CC" w:rsidRPr="00B96EAB" w:rsidRDefault="00DE31CC" w:rsidP="00DE31CC">
      <w:pPr>
        <w:widowControl w:val="0"/>
        <w:numPr>
          <w:ilvl w:val="0"/>
          <w:numId w:val="18"/>
        </w:numPr>
        <w:spacing w:after="0" w:line="240" w:lineRule="auto"/>
        <w:contextualSpacing/>
        <w:rPr>
          <w:rFonts w:ascii="Calibri" w:eastAsia="Calibri" w:hAnsi="Calibri" w:cs="Times New Roman"/>
        </w:rPr>
      </w:pPr>
      <w:r w:rsidRPr="00B96EAB">
        <w:rPr>
          <w:rFonts w:ascii="Calibri" w:eastAsia="Calibri" w:hAnsi="Calibri" w:cs="Times New Roman"/>
          <w:b/>
          <w:color w:val="C00000"/>
        </w:rPr>
        <w:t>Red</w:t>
      </w:r>
      <w:r w:rsidRPr="00B96EAB">
        <w:rPr>
          <w:rFonts w:ascii="Calibri" w:eastAsia="Calibri" w:hAnsi="Calibri" w:cs="Times New Roman"/>
          <w:color w:val="C00000"/>
        </w:rPr>
        <w:t xml:space="preserve"> </w:t>
      </w:r>
      <w:r w:rsidRPr="00B96EAB">
        <w:rPr>
          <w:rFonts w:ascii="Calibri" w:eastAsia="Calibri" w:hAnsi="Calibri" w:cs="Times New Roman"/>
        </w:rPr>
        <w:t>Zone behaviors identity team and individual role compromise that requires focused professional interventions to restore team and clinician function.</w:t>
      </w:r>
    </w:p>
    <w:p w14:paraId="249E0A7F" w14:textId="77777777" w:rsidR="00DE31CC" w:rsidRPr="00B96EAB" w:rsidRDefault="00DE31CC" w:rsidP="00CB1B18">
      <w:pPr>
        <w:spacing w:after="0" w:line="240" w:lineRule="auto"/>
        <w:rPr>
          <w:rFonts w:ascii="Calibri" w:eastAsia="Calibri" w:hAnsi="Calibri" w:cs="Times New Roman"/>
        </w:rPr>
      </w:pPr>
    </w:p>
    <w:p w14:paraId="5E056A20" w14:textId="77777777" w:rsidR="00DE31CC" w:rsidRPr="00B96EAB" w:rsidRDefault="00DE31CC" w:rsidP="00CB1B18">
      <w:pPr>
        <w:spacing w:after="0" w:line="240" w:lineRule="auto"/>
        <w:rPr>
          <w:rFonts w:ascii="Calibri" w:eastAsia="Calibri" w:hAnsi="Calibri" w:cs="Times New Roman"/>
        </w:rPr>
      </w:pPr>
    </w:p>
    <w:p w14:paraId="10C52C1D" w14:textId="77777777" w:rsidR="00DE31CC" w:rsidRPr="00B96EAB" w:rsidRDefault="00DE31CC" w:rsidP="00CB1B18">
      <w:pPr>
        <w:spacing w:after="0" w:line="240" w:lineRule="auto"/>
        <w:rPr>
          <w:rFonts w:ascii="Calibri" w:eastAsia="Calibri" w:hAnsi="Calibri" w:cs="Calibri"/>
          <w:b/>
          <w:color w:val="03AD8D"/>
          <w:sz w:val="32"/>
          <w:szCs w:val="32"/>
        </w:rPr>
      </w:pPr>
      <w:r w:rsidRPr="00B96EAB">
        <w:rPr>
          <w:rFonts w:ascii="Calibri" w:eastAsia="Calibri" w:hAnsi="Calibri" w:cs="Calibri"/>
          <w:b/>
          <w:color w:val="03AD8D"/>
          <w:sz w:val="32"/>
          <w:szCs w:val="32"/>
        </w:rPr>
        <w:t>Stress First Aid Model’s Core Actions</w:t>
      </w:r>
    </w:p>
    <w:p w14:paraId="773A09E2" w14:textId="77777777" w:rsidR="00DE31CC" w:rsidRPr="00B96EAB" w:rsidRDefault="00DE31CC" w:rsidP="00CB1B18">
      <w:pPr>
        <w:spacing w:after="0" w:line="240" w:lineRule="auto"/>
        <w:rPr>
          <w:rFonts w:ascii="Calibri" w:eastAsia="Calibri" w:hAnsi="Calibri" w:cs="Times New Roman"/>
        </w:rPr>
      </w:pPr>
      <w:r w:rsidRPr="00B96EAB">
        <w:rPr>
          <w:rFonts w:ascii="Calibri" w:eastAsia="Calibri" w:hAnsi="Calibri" w:cs="Times New Roman"/>
        </w:rPr>
        <w:t xml:space="preserve">SFA is based on a set of five evidence-based elements that have been linked to better functioning after stress and adversity across a number of settings. These elements are: </w:t>
      </w:r>
    </w:p>
    <w:p w14:paraId="089A0988" w14:textId="77777777" w:rsidR="00DE31CC" w:rsidRPr="00B96EAB" w:rsidRDefault="00DE31CC" w:rsidP="00DE31CC">
      <w:pPr>
        <w:widowControl w:val="0"/>
        <w:numPr>
          <w:ilvl w:val="0"/>
          <w:numId w:val="5"/>
        </w:numPr>
        <w:spacing w:after="0" w:line="240" w:lineRule="auto"/>
        <w:ind w:left="360"/>
        <w:contextualSpacing/>
        <w:rPr>
          <w:rFonts w:ascii="Calibri" w:eastAsia="Calibri" w:hAnsi="Calibri" w:cs="Times New Roman"/>
        </w:rPr>
      </w:pPr>
      <w:r w:rsidRPr="00B96EAB">
        <w:rPr>
          <w:rFonts w:ascii="Calibri" w:eastAsia="Calibri" w:hAnsi="Calibri" w:cs="Times New Roman"/>
          <w:noProof/>
        </w:rPr>
        <w:drawing>
          <wp:anchor distT="0" distB="0" distL="114300" distR="114300" simplePos="0" relativeHeight="251673600" behindDoc="0" locked="0" layoutInCell="1" allowOverlap="1" wp14:anchorId="6C26DCD9" wp14:editId="29F3662C">
            <wp:simplePos x="0" y="0"/>
            <wp:positionH relativeFrom="margin">
              <wp:posOffset>1718945</wp:posOffset>
            </wp:positionH>
            <wp:positionV relativeFrom="margin">
              <wp:posOffset>3567430</wp:posOffset>
            </wp:positionV>
            <wp:extent cx="4453348" cy="3200400"/>
            <wp:effectExtent l="0" t="0" r="444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53348"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EAB">
        <w:rPr>
          <w:rFonts w:ascii="Calibri" w:eastAsia="Calibri" w:hAnsi="Calibri" w:cs="Times New Roman"/>
        </w:rPr>
        <w:t xml:space="preserve">Regaining a sense of safety, or </w:t>
      </w:r>
      <w:r w:rsidRPr="00B96EAB">
        <w:rPr>
          <w:rFonts w:ascii="Calibri" w:eastAsia="Calibri" w:hAnsi="Calibri" w:cs="Times New Roman"/>
          <w:b/>
        </w:rPr>
        <w:t>cover</w:t>
      </w:r>
      <w:r w:rsidRPr="00B96EAB">
        <w:rPr>
          <w:rFonts w:ascii="Calibri" w:eastAsia="Calibri" w:hAnsi="Calibri" w:cs="Times New Roman"/>
        </w:rPr>
        <w:t xml:space="preserve">, </w:t>
      </w:r>
    </w:p>
    <w:p w14:paraId="186C6593" w14:textId="77777777" w:rsidR="00DE31CC" w:rsidRPr="00B96EAB" w:rsidRDefault="00DE31CC" w:rsidP="00DE31CC">
      <w:pPr>
        <w:widowControl w:val="0"/>
        <w:numPr>
          <w:ilvl w:val="0"/>
          <w:numId w:val="5"/>
        </w:numPr>
        <w:spacing w:after="0" w:line="240" w:lineRule="auto"/>
        <w:ind w:left="360"/>
        <w:contextualSpacing/>
        <w:rPr>
          <w:rFonts w:ascii="Calibri" w:eastAsia="Calibri" w:hAnsi="Calibri" w:cs="Times New Roman"/>
        </w:rPr>
      </w:pPr>
      <w:r w:rsidRPr="00B96EAB">
        <w:rPr>
          <w:rFonts w:ascii="Calibri" w:eastAsia="Calibri" w:hAnsi="Calibri" w:cs="Times New Roman"/>
        </w:rPr>
        <w:t xml:space="preserve">Restoring </w:t>
      </w:r>
      <w:r w:rsidRPr="00B96EAB">
        <w:rPr>
          <w:rFonts w:ascii="Calibri" w:eastAsia="Calibri" w:hAnsi="Calibri" w:cs="Times New Roman"/>
          <w:b/>
        </w:rPr>
        <w:t>calm</w:t>
      </w:r>
      <w:r w:rsidRPr="00B96EAB">
        <w:rPr>
          <w:rFonts w:ascii="Calibri" w:eastAsia="Calibri" w:hAnsi="Calibri" w:cs="Times New Roman"/>
        </w:rPr>
        <w:t xml:space="preserve">, to reduce intense physiological arousal and negative emotions, </w:t>
      </w:r>
    </w:p>
    <w:p w14:paraId="1181709A" w14:textId="77777777" w:rsidR="00DE31CC" w:rsidRPr="00B96EAB" w:rsidRDefault="00DE31CC" w:rsidP="00DE31CC">
      <w:pPr>
        <w:widowControl w:val="0"/>
        <w:numPr>
          <w:ilvl w:val="0"/>
          <w:numId w:val="5"/>
        </w:numPr>
        <w:spacing w:after="0" w:line="240" w:lineRule="auto"/>
        <w:ind w:left="360"/>
        <w:contextualSpacing/>
        <w:rPr>
          <w:rFonts w:ascii="Calibri" w:eastAsia="Calibri" w:hAnsi="Calibri" w:cs="Times New Roman"/>
        </w:rPr>
      </w:pPr>
      <w:r w:rsidRPr="00B96EAB">
        <w:rPr>
          <w:rFonts w:ascii="Calibri" w:eastAsia="Calibri" w:hAnsi="Calibri" w:cs="Times New Roman"/>
        </w:rPr>
        <w:t xml:space="preserve">Feeling </w:t>
      </w:r>
      <w:r w:rsidRPr="00B96EAB">
        <w:rPr>
          <w:rFonts w:ascii="Calibri" w:eastAsia="Calibri" w:hAnsi="Calibri" w:cs="Times New Roman"/>
          <w:b/>
        </w:rPr>
        <w:t>connected</w:t>
      </w:r>
      <w:r w:rsidRPr="00B96EAB">
        <w:rPr>
          <w:rFonts w:ascii="Calibri" w:eastAsia="Calibri" w:hAnsi="Calibri" w:cs="Times New Roman"/>
        </w:rPr>
        <w:t xml:space="preserve"> to sources of social support, </w:t>
      </w:r>
    </w:p>
    <w:p w14:paraId="2DC98044" w14:textId="77777777" w:rsidR="00DE31CC" w:rsidRPr="00B96EAB" w:rsidRDefault="00DE31CC" w:rsidP="00DE31CC">
      <w:pPr>
        <w:widowControl w:val="0"/>
        <w:numPr>
          <w:ilvl w:val="0"/>
          <w:numId w:val="5"/>
        </w:numPr>
        <w:spacing w:after="0" w:line="240" w:lineRule="auto"/>
        <w:ind w:left="360"/>
        <w:contextualSpacing/>
        <w:rPr>
          <w:rFonts w:ascii="Calibri" w:eastAsia="Calibri" w:hAnsi="Calibri" w:cs="Times New Roman"/>
        </w:rPr>
      </w:pPr>
      <w:r w:rsidRPr="00B96EAB">
        <w:rPr>
          <w:rFonts w:ascii="Calibri" w:eastAsia="Calibri" w:hAnsi="Calibri" w:cs="Times New Roman"/>
        </w:rPr>
        <w:t xml:space="preserve">Increasing the sense of efficacy, which means feeling </w:t>
      </w:r>
      <w:r w:rsidRPr="00B96EAB">
        <w:rPr>
          <w:rFonts w:ascii="Calibri" w:eastAsia="Calibri" w:hAnsi="Calibri" w:cs="Times New Roman"/>
          <w:b/>
        </w:rPr>
        <w:t>competent</w:t>
      </w:r>
      <w:r w:rsidRPr="00B96EAB">
        <w:rPr>
          <w:rFonts w:ascii="Calibri" w:eastAsia="Calibri" w:hAnsi="Calibri" w:cs="Times New Roman"/>
        </w:rPr>
        <w:t xml:space="preserve"> to handle the situations that create stress (on one’s own or as a team) or one’s own reactions to the stress, and </w:t>
      </w:r>
    </w:p>
    <w:p w14:paraId="264A6CA6" w14:textId="77777777" w:rsidR="00DE31CC" w:rsidRPr="00B96EAB" w:rsidRDefault="00DE31CC" w:rsidP="00DE31CC">
      <w:pPr>
        <w:widowControl w:val="0"/>
        <w:numPr>
          <w:ilvl w:val="0"/>
          <w:numId w:val="5"/>
        </w:numPr>
        <w:spacing w:after="0" w:line="240" w:lineRule="auto"/>
        <w:ind w:left="360"/>
        <w:contextualSpacing/>
        <w:rPr>
          <w:rFonts w:ascii="Calibri" w:eastAsia="Calibri" w:hAnsi="Calibri" w:cs="Times New Roman"/>
        </w:rPr>
      </w:pPr>
      <w:r w:rsidRPr="00B96EAB">
        <w:rPr>
          <w:rFonts w:ascii="Calibri" w:eastAsia="Calibri" w:hAnsi="Calibri" w:cs="Times New Roman"/>
        </w:rPr>
        <w:t xml:space="preserve">Experiencing hope or </w:t>
      </w:r>
      <w:r w:rsidRPr="00B96EAB">
        <w:rPr>
          <w:rFonts w:ascii="Calibri" w:eastAsia="Calibri" w:hAnsi="Calibri" w:cs="Times New Roman"/>
          <w:b/>
        </w:rPr>
        <w:t>confidence</w:t>
      </w:r>
      <w:r w:rsidRPr="00B96EAB">
        <w:rPr>
          <w:rFonts w:ascii="Calibri" w:eastAsia="Calibri" w:hAnsi="Calibri" w:cs="Times New Roman"/>
        </w:rPr>
        <w:t xml:space="preserve"> in one’s self and the world.</w:t>
      </w:r>
    </w:p>
    <w:p w14:paraId="1036DBC6" w14:textId="77777777" w:rsidR="00DE31CC" w:rsidRPr="00B96EAB" w:rsidRDefault="00DE31CC" w:rsidP="00CB1B18">
      <w:pPr>
        <w:spacing w:after="0" w:line="240" w:lineRule="auto"/>
        <w:rPr>
          <w:rFonts w:ascii="Calibri" w:eastAsia="Calibri" w:hAnsi="Calibri" w:cs="Times New Roman"/>
        </w:rPr>
      </w:pPr>
    </w:p>
    <w:p w14:paraId="2399E8A3" w14:textId="77777777" w:rsidR="00DE31CC" w:rsidRPr="00B96EAB" w:rsidRDefault="00DE31CC" w:rsidP="00CB1B18">
      <w:pPr>
        <w:spacing w:after="0" w:line="240" w:lineRule="auto"/>
        <w:rPr>
          <w:rFonts w:ascii="Calibri" w:eastAsia="Calibri" w:hAnsi="Calibri" w:cs="Times New Roman"/>
          <w:i/>
        </w:rPr>
      </w:pPr>
      <w:r w:rsidRPr="00B96EAB">
        <w:rPr>
          <w:rFonts w:ascii="Calibri" w:eastAsia="Calibri" w:hAnsi="Calibri" w:cs="Times New Roman"/>
        </w:rPr>
        <w:t xml:space="preserve">In addition to these 5 elements, SFA Model includes two additional actions, </w:t>
      </w:r>
      <w:r w:rsidRPr="00B96EAB">
        <w:rPr>
          <w:rFonts w:ascii="Calibri" w:eastAsia="Calibri" w:hAnsi="Calibri" w:cs="Times New Roman"/>
          <w:b/>
        </w:rPr>
        <w:t>Check</w:t>
      </w:r>
      <w:r w:rsidRPr="00B96EAB">
        <w:rPr>
          <w:rFonts w:ascii="Calibri" w:eastAsia="Calibri" w:hAnsi="Calibri" w:cs="Times New Roman"/>
        </w:rPr>
        <w:t xml:space="preserve"> and </w:t>
      </w:r>
      <w:r w:rsidRPr="00B96EAB">
        <w:rPr>
          <w:rFonts w:ascii="Calibri" w:eastAsia="Calibri" w:hAnsi="Calibri" w:cs="Times New Roman"/>
          <w:b/>
        </w:rPr>
        <w:t>Coordinate</w:t>
      </w:r>
      <w:r w:rsidRPr="00B96EAB">
        <w:rPr>
          <w:rFonts w:ascii="Calibri" w:eastAsia="Calibri" w:hAnsi="Calibri" w:cs="Times New Roman"/>
        </w:rPr>
        <w:t xml:space="preserve">, which are considered </w:t>
      </w:r>
      <w:r w:rsidRPr="00B96EAB">
        <w:rPr>
          <w:rFonts w:ascii="Calibri" w:eastAsia="Calibri" w:hAnsi="Calibri" w:cs="Times New Roman"/>
          <w:i/>
        </w:rPr>
        <w:t xml:space="preserve">continuous </w:t>
      </w:r>
      <w:r w:rsidRPr="00B96EAB">
        <w:rPr>
          <w:rFonts w:ascii="Calibri" w:eastAsia="Calibri" w:hAnsi="Calibri" w:cs="Times New Roman"/>
        </w:rPr>
        <w:t>actions because they should be performed in an ongoing way to monitor and recruit assistance any time a person or team is showing persistent</w:t>
      </w:r>
      <w:r w:rsidRPr="00B96EAB">
        <w:rPr>
          <w:rFonts w:ascii="Calibri" w:eastAsia="Calibri" w:hAnsi="Calibri" w:cs="Times New Roman"/>
          <w:b/>
          <w:bCs/>
          <w:color w:val="ED7D31"/>
        </w:rPr>
        <w:t xml:space="preserve"> Orange</w:t>
      </w:r>
      <w:r w:rsidRPr="00B96EAB">
        <w:rPr>
          <w:rFonts w:ascii="Calibri" w:eastAsia="Calibri" w:hAnsi="Calibri" w:cs="Times New Roman"/>
          <w:color w:val="ED7D31"/>
        </w:rPr>
        <w:t xml:space="preserve"> </w:t>
      </w:r>
      <w:r w:rsidRPr="00B96EAB">
        <w:rPr>
          <w:rFonts w:ascii="Calibri" w:eastAsia="Calibri" w:hAnsi="Calibri" w:cs="Times New Roman"/>
        </w:rPr>
        <w:t xml:space="preserve">zone reactions. In contrast, the other five SFA actions are used only as </w:t>
      </w:r>
      <w:r w:rsidRPr="00B96EAB">
        <w:rPr>
          <w:rFonts w:ascii="Calibri" w:eastAsia="Calibri" w:hAnsi="Calibri" w:cs="Times New Roman"/>
          <w:i/>
        </w:rPr>
        <w:t>needed.</w:t>
      </w:r>
    </w:p>
    <w:p w14:paraId="627E8769" w14:textId="77777777" w:rsidR="00DE31CC" w:rsidRPr="00B96EAB" w:rsidRDefault="00DE31CC" w:rsidP="00CB1B18">
      <w:pPr>
        <w:rPr>
          <w:rFonts w:ascii="Calibri" w:eastAsia="Calibri" w:hAnsi="Calibri" w:cs="Times New Roman"/>
        </w:rPr>
      </w:pPr>
      <w:r w:rsidRPr="00B96EAB">
        <w:rPr>
          <w:rFonts w:ascii="Calibri" w:eastAsia="Calibri" w:hAnsi="Calibri" w:cs="Times New Roman"/>
        </w:rPr>
        <w:br w:type="page"/>
      </w:r>
    </w:p>
    <w:p w14:paraId="2B1DAAF3" w14:textId="77777777" w:rsidR="00DE31CC" w:rsidRPr="00B96EAB" w:rsidRDefault="00DE31CC" w:rsidP="00CB1B18">
      <w:pPr>
        <w:spacing w:after="0" w:line="240" w:lineRule="auto"/>
        <w:rPr>
          <w:rFonts w:ascii="Calibri" w:eastAsia="Calibri" w:hAnsi="Calibri" w:cs="Times New Roman"/>
        </w:rPr>
      </w:pPr>
    </w:p>
    <w:p w14:paraId="2C340405" w14:textId="77777777" w:rsidR="00DE31CC" w:rsidRPr="00B96EAB" w:rsidRDefault="00DE31CC" w:rsidP="00CB1B18">
      <w:pPr>
        <w:spacing w:after="0" w:line="240" w:lineRule="auto"/>
        <w:rPr>
          <w:rFonts w:ascii="Calibri" w:eastAsia="Calibri" w:hAnsi="Calibri" w:cs="Calibri"/>
          <w:b/>
          <w:color w:val="03AD8D"/>
          <w:sz w:val="32"/>
          <w:szCs w:val="32"/>
        </w:rPr>
      </w:pPr>
      <w:r w:rsidRPr="00B96EAB">
        <w:rPr>
          <w:rFonts w:ascii="Calibri" w:eastAsia="Calibri" w:hAnsi="Calibri" w:cs="Calibri"/>
          <w:b/>
          <w:color w:val="03AD8D"/>
          <w:sz w:val="32"/>
          <w:szCs w:val="32"/>
        </w:rPr>
        <w:t>A Peer Support Model—Interventions to Respond to Stress</w:t>
      </w:r>
    </w:p>
    <w:p w14:paraId="628B0231" w14:textId="77777777" w:rsidR="00DE31CC" w:rsidRPr="00B96EAB" w:rsidRDefault="00DE31CC" w:rsidP="00CB1B18">
      <w:pPr>
        <w:spacing w:after="0" w:line="240" w:lineRule="auto"/>
        <w:rPr>
          <w:rFonts w:ascii="Calibri" w:eastAsia="Calibri" w:hAnsi="Calibri" w:cs="Times New Roman"/>
        </w:rPr>
      </w:pPr>
      <w:r w:rsidRPr="00B96EAB">
        <w:rPr>
          <w:rFonts w:ascii="Calibri" w:eastAsia="Calibri" w:hAnsi="Calibri" w:cs="Times New Roman"/>
          <w:noProof/>
        </w:rPr>
        <w:drawing>
          <wp:anchor distT="0" distB="0" distL="114300" distR="114300" simplePos="0" relativeHeight="251675648" behindDoc="1" locked="0" layoutInCell="1" allowOverlap="1" wp14:anchorId="79A36AD7" wp14:editId="0A67E0F5">
            <wp:simplePos x="0" y="0"/>
            <wp:positionH relativeFrom="margin">
              <wp:posOffset>1461135</wp:posOffset>
            </wp:positionH>
            <wp:positionV relativeFrom="margin">
              <wp:posOffset>565150</wp:posOffset>
            </wp:positionV>
            <wp:extent cx="4482659" cy="25603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82659" cy="2560320"/>
                    </a:xfrm>
                    <a:prstGeom prst="rect">
                      <a:avLst/>
                    </a:prstGeom>
                  </pic:spPr>
                </pic:pic>
              </a:graphicData>
            </a:graphic>
            <wp14:sizeRelH relativeFrom="page">
              <wp14:pctWidth>0</wp14:pctWidth>
            </wp14:sizeRelH>
            <wp14:sizeRelV relativeFrom="page">
              <wp14:pctHeight>0</wp14:pctHeight>
            </wp14:sizeRelV>
          </wp:anchor>
        </w:drawing>
      </w:r>
      <w:r w:rsidRPr="00B96EAB">
        <w:rPr>
          <w:rFonts w:ascii="Calibri" w:eastAsia="Calibri" w:hAnsi="Calibri" w:cs="Times New Roman"/>
        </w:rPr>
        <w:t xml:space="preserve">The stress continuum is an evidence-based model that draws upon critical theory at each stage of the stress continuum. </w:t>
      </w:r>
    </w:p>
    <w:p w14:paraId="09DFEB7E" w14:textId="77777777" w:rsidR="00DE31CC" w:rsidRPr="00B96EAB" w:rsidRDefault="00DE31CC" w:rsidP="00CB1B18">
      <w:pPr>
        <w:spacing w:after="0" w:line="240" w:lineRule="auto"/>
        <w:rPr>
          <w:rFonts w:ascii="Calibri" w:eastAsia="Calibri" w:hAnsi="Calibri" w:cs="Times New Roman"/>
        </w:rPr>
      </w:pPr>
    </w:p>
    <w:p w14:paraId="6E5A0482" w14:textId="77777777" w:rsidR="00DE31CC" w:rsidRPr="00B96EAB" w:rsidRDefault="00DE31CC" w:rsidP="00CB1B18">
      <w:pPr>
        <w:spacing w:after="0" w:line="240" w:lineRule="auto"/>
        <w:rPr>
          <w:rFonts w:ascii="Calibri" w:eastAsia="Calibri" w:hAnsi="Calibri" w:cs="Times New Roman"/>
        </w:rPr>
      </w:pPr>
      <w:r w:rsidRPr="00B96EAB">
        <w:rPr>
          <w:rFonts w:ascii="Calibri" w:eastAsia="Calibri" w:hAnsi="Calibri" w:cs="Times New Roman"/>
        </w:rPr>
        <w:t>Stress First Aid provides a toolbox of interventions that can be used recognize stress, prevent stress, integrate positive practices that mitigate stress and optimize the work environment. The aim is to “Grow the Green”—moving the individual or unit to the</w:t>
      </w:r>
      <w:r w:rsidRPr="00B96EAB">
        <w:rPr>
          <w:rFonts w:ascii="Calibri" w:eastAsia="Calibri" w:hAnsi="Calibri" w:cs="Times New Roman"/>
          <w:color w:val="00B050"/>
        </w:rPr>
        <w:t xml:space="preserve"> </w:t>
      </w:r>
      <w:r w:rsidRPr="00B96EAB">
        <w:rPr>
          <w:rFonts w:ascii="Calibri" w:eastAsia="Calibri" w:hAnsi="Calibri" w:cs="Times New Roman"/>
          <w:b/>
          <w:bCs/>
          <w:color w:val="00B050"/>
        </w:rPr>
        <w:t>Green</w:t>
      </w:r>
      <w:r w:rsidRPr="00B96EAB">
        <w:rPr>
          <w:rFonts w:ascii="Calibri" w:eastAsia="Calibri" w:hAnsi="Calibri" w:cs="Times New Roman"/>
          <w:color w:val="00B050"/>
        </w:rPr>
        <w:t xml:space="preserve"> </w:t>
      </w:r>
      <w:r w:rsidRPr="00B96EAB">
        <w:rPr>
          <w:rFonts w:ascii="Calibri" w:eastAsia="Calibri" w:hAnsi="Calibri" w:cs="Times New Roman"/>
        </w:rPr>
        <w:t xml:space="preserve">Zone with interventions targeting each zone. </w:t>
      </w:r>
    </w:p>
    <w:p w14:paraId="0E6BD0DD" w14:textId="77777777" w:rsidR="00DE31CC" w:rsidRPr="00B96EAB" w:rsidRDefault="00DE31CC" w:rsidP="00CB1B18">
      <w:pPr>
        <w:spacing w:after="0" w:line="240" w:lineRule="auto"/>
        <w:rPr>
          <w:rFonts w:ascii="Calibri" w:eastAsia="Calibri" w:hAnsi="Calibri" w:cs="Times New Roman"/>
        </w:rPr>
      </w:pPr>
    </w:p>
    <w:p w14:paraId="59385579" w14:textId="77777777" w:rsidR="00DE31CC" w:rsidRPr="00B96EAB" w:rsidRDefault="00DE31CC" w:rsidP="00CB1B18">
      <w:pPr>
        <w:spacing w:after="0" w:line="240" w:lineRule="auto"/>
        <w:rPr>
          <w:rFonts w:ascii="Calibri" w:eastAsia="Calibri" w:hAnsi="Calibri" w:cs="Times New Roman"/>
        </w:rPr>
      </w:pPr>
    </w:p>
    <w:p w14:paraId="6133DCB8" w14:textId="77777777" w:rsidR="00DE31CC" w:rsidRPr="00B96EAB" w:rsidRDefault="00DE31CC" w:rsidP="00CB1B18">
      <w:pPr>
        <w:spacing w:after="0" w:line="240" w:lineRule="auto"/>
        <w:rPr>
          <w:rFonts w:ascii="Calibri" w:eastAsia="Calibri" w:hAnsi="Calibri" w:cs="Calibri"/>
          <w:b/>
          <w:color w:val="03AD8D"/>
          <w:sz w:val="32"/>
          <w:szCs w:val="32"/>
        </w:rPr>
      </w:pPr>
      <w:r w:rsidRPr="00B96EAB">
        <w:rPr>
          <w:rFonts w:ascii="Calibri" w:eastAsia="Calibri" w:hAnsi="Calibri" w:cs="Calibri"/>
          <w:b/>
          <w:color w:val="03AD8D"/>
          <w:sz w:val="32"/>
          <w:szCs w:val="32"/>
        </w:rPr>
        <w:t>SFA Peer Support Outcomes</w:t>
      </w:r>
    </w:p>
    <w:p w14:paraId="1DA76FEA" w14:textId="77777777" w:rsidR="00DE31CC" w:rsidRPr="00B96EAB" w:rsidRDefault="00DE31CC" w:rsidP="00DE31CC">
      <w:pPr>
        <w:widowControl w:val="0"/>
        <w:numPr>
          <w:ilvl w:val="0"/>
          <w:numId w:val="18"/>
        </w:numPr>
        <w:spacing w:after="0" w:line="240" w:lineRule="auto"/>
        <w:contextualSpacing/>
        <w:rPr>
          <w:rFonts w:ascii="Calibri" w:eastAsia="Calibri" w:hAnsi="Calibri" w:cs="Times New Roman"/>
        </w:rPr>
      </w:pPr>
      <w:r w:rsidRPr="00B96EAB">
        <w:rPr>
          <w:rFonts w:ascii="Calibri" w:eastAsia="Calibri" w:hAnsi="Calibri" w:cs="Times New Roman"/>
        </w:rPr>
        <w:t>Increased resilience</w:t>
      </w:r>
      <w:r w:rsidRPr="00B96EAB">
        <w:rPr>
          <w:rFonts w:ascii="Calibri" w:eastAsia="Calibri" w:hAnsi="Calibri" w:cs="Times New Roman"/>
          <w:noProof/>
        </w:rPr>
        <w:t xml:space="preserve"> </w:t>
      </w:r>
    </w:p>
    <w:p w14:paraId="3B7D1B28" w14:textId="77777777" w:rsidR="00DE31CC" w:rsidRPr="00B96EAB" w:rsidRDefault="00DE31CC" w:rsidP="00DE31CC">
      <w:pPr>
        <w:widowControl w:val="0"/>
        <w:numPr>
          <w:ilvl w:val="0"/>
          <w:numId w:val="18"/>
        </w:numPr>
        <w:spacing w:after="0" w:line="240" w:lineRule="auto"/>
        <w:contextualSpacing/>
        <w:rPr>
          <w:rFonts w:ascii="Calibri" w:eastAsia="Calibri" w:hAnsi="Calibri" w:cs="Times New Roman"/>
        </w:rPr>
      </w:pPr>
      <w:r w:rsidRPr="00B96EAB">
        <w:rPr>
          <w:rFonts w:ascii="Calibri" w:eastAsia="Calibri" w:hAnsi="Calibri" w:cs="Times New Roman"/>
        </w:rPr>
        <w:t xml:space="preserve">Enhanced work environments </w:t>
      </w:r>
    </w:p>
    <w:p w14:paraId="49879B62" w14:textId="77777777" w:rsidR="00DE31CC" w:rsidRPr="00B96EAB" w:rsidRDefault="00DE31CC" w:rsidP="00DE31CC">
      <w:pPr>
        <w:widowControl w:val="0"/>
        <w:numPr>
          <w:ilvl w:val="0"/>
          <w:numId w:val="18"/>
        </w:numPr>
        <w:spacing w:after="0" w:line="240" w:lineRule="auto"/>
        <w:contextualSpacing/>
        <w:rPr>
          <w:rFonts w:ascii="Calibri" w:eastAsia="Calibri" w:hAnsi="Calibri" w:cs="Times New Roman"/>
        </w:rPr>
      </w:pPr>
      <w:r w:rsidRPr="00B96EAB">
        <w:rPr>
          <w:rFonts w:ascii="Calibri" w:eastAsia="Calibri" w:hAnsi="Calibri" w:cs="Times New Roman"/>
        </w:rPr>
        <w:t>Enhanced team culture that improves engagement, retention, and meaningful work.</w:t>
      </w:r>
    </w:p>
    <w:p w14:paraId="7260CDDF" w14:textId="77777777" w:rsidR="00DE31CC" w:rsidRPr="00B96EAB" w:rsidRDefault="00DE31CC" w:rsidP="00DE31CC">
      <w:pPr>
        <w:widowControl w:val="0"/>
        <w:numPr>
          <w:ilvl w:val="0"/>
          <w:numId w:val="18"/>
        </w:numPr>
        <w:spacing w:after="0" w:line="240" w:lineRule="auto"/>
        <w:contextualSpacing/>
        <w:rPr>
          <w:rFonts w:ascii="Calibri" w:eastAsia="Calibri" w:hAnsi="Calibri" w:cs="Times New Roman"/>
        </w:rPr>
      </w:pPr>
      <w:r w:rsidRPr="00B96EAB">
        <w:rPr>
          <w:rFonts w:ascii="Calibri" w:eastAsia="Calibri" w:hAnsi="Calibri" w:cs="Times New Roman"/>
        </w:rPr>
        <w:t>Improved peer and leader abilities to recognize stress injuries and respond with compassionate, restorative support</w:t>
      </w:r>
    </w:p>
    <w:p w14:paraId="06C6EAF6" w14:textId="77777777" w:rsidR="00DE31CC" w:rsidRPr="00B96EAB" w:rsidRDefault="00DE31CC" w:rsidP="00CB1B18">
      <w:pPr>
        <w:spacing w:after="0" w:line="240" w:lineRule="auto"/>
        <w:rPr>
          <w:rFonts w:ascii="Calibri" w:eastAsia="Calibri" w:hAnsi="Calibri" w:cs="Times New Roman"/>
        </w:rPr>
      </w:pPr>
    </w:p>
    <w:p w14:paraId="18309817" w14:textId="77777777" w:rsidR="00DE31CC" w:rsidRPr="00B96EAB" w:rsidRDefault="00DE31CC" w:rsidP="00CB1B18">
      <w:pPr>
        <w:spacing w:after="0" w:line="240" w:lineRule="auto"/>
        <w:rPr>
          <w:rFonts w:ascii="Calibri" w:eastAsia="Calibri" w:hAnsi="Calibri" w:cs="Times New Roman"/>
        </w:rPr>
      </w:pPr>
    </w:p>
    <w:tbl>
      <w:tblPr>
        <w:tblStyle w:val="TableGrid1"/>
        <w:tblW w:w="0" w:type="auto"/>
        <w:tblInd w:w="-95" w:type="dxa"/>
        <w:tblLook w:val="04A0" w:firstRow="1" w:lastRow="0" w:firstColumn="1" w:lastColumn="0" w:noHBand="0" w:noVBand="1"/>
      </w:tblPr>
      <w:tblGrid>
        <w:gridCol w:w="9445"/>
      </w:tblGrid>
      <w:tr w:rsidR="00DE31CC" w:rsidRPr="00B96EAB" w14:paraId="1ECA44D1" w14:textId="77777777" w:rsidTr="00CB1B18">
        <w:tc>
          <w:tcPr>
            <w:tcW w:w="9445" w:type="dxa"/>
          </w:tcPr>
          <w:p w14:paraId="1B477117" w14:textId="77777777" w:rsidR="00DE31CC" w:rsidRPr="00B96EAB" w:rsidRDefault="00DE31CC" w:rsidP="00CB1B18">
            <w:pPr>
              <w:rPr>
                <w:rFonts w:ascii="Calibri" w:eastAsia="Calibri" w:hAnsi="Calibri" w:cs="Times New Roman"/>
                <w:sz w:val="22"/>
              </w:rPr>
            </w:pPr>
            <w:r w:rsidRPr="00B96EAB">
              <w:rPr>
                <w:rFonts w:ascii="Calibri" w:eastAsia="Calibri" w:hAnsi="Calibri" w:cs="Times New Roman"/>
                <w:noProof/>
              </w:rPr>
              <w:drawing>
                <wp:inline distT="0" distB="0" distL="0" distR="0" wp14:anchorId="6CFBDF4E" wp14:editId="15B299B1">
                  <wp:extent cx="5683250" cy="1250950"/>
                  <wp:effectExtent l="38100" t="0" r="1270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tc>
      </w:tr>
    </w:tbl>
    <w:p w14:paraId="50BEC803" w14:textId="77777777" w:rsidR="00DE31CC" w:rsidRPr="00B96EAB" w:rsidRDefault="00DE31CC" w:rsidP="00CB1B18">
      <w:pPr>
        <w:spacing w:after="0" w:line="240" w:lineRule="auto"/>
        <w:rPr>
          <w:rFonts w:ascii="Calibri" w:eastAsia="Calibri" w:hAnsi="Calibri" w:cs="Times New Roman"/>
        </w:rPr>
      </w:pPr>
    </w:p>
    <w:p w14:paraId="420BFCDF" w14:textId="77777777" w:rsidR="00DE31CC" w:rsidRPr="00B96EAB" w:rsidRDefault="00DE31CC" w:rsidP="00CB1B18">
      <w:pPr>
        <w:spacing w:after="0" w:line="240" w:lineRule="auto"/>
        <w:rPr>
          <w:rFonts w:ascii="Calibri" w:eastAsia="Calibri" w:hAnsi="Calibri" w:cs="Times New Roman"/>
        </w:rPr>
      </w:pPr>
    </w:p>
    <w:p w14:paraId="60F0D26C" w14:textId="77777777" w:rsidR="00DE31CC" w:rsidRPr="00BA12DC" w:rsidRDefault="00DE31CC" w:rsidP="00CB1B18">
      <w:pPr>
        <w:rPr>
          <w:rFonts w:ascii="Calibri" w:eastAsia="Calibri" w:hAnsi="Calibri" w:cs="Times New Roman"/>
          <w:highlight w:val="yellow"/>
        </w:rPr>
      </w:pPr>
    </w:p>
    <w:p w14:paraId="642F52A2" w14:textId="098A1DE0" w:rsidR="0076104C" w:rsidRDefault="0076104C" w:rsidP="00A61F1D">
      <w:pPr>
        <w:spacing w:after="0" w:line="240" w:lineRule="auto"/>
        <w:rPr>
          <w:rFonts w:ascii="Calibri" w:eastAsia="Calibri" w:hAnsi="Calibri" w:cs="Times New Roman"/>
        </w:rPr>
      </w:pPr>
    </w:p>
    <w:bookmarkStart w:id="20" w:name="_MON_1714148202"/>
    <w:bookmarkEnd w:id="20"/>
    <w:p w14:paraId="4587A6C2" w14:textId="4C9E691C" w:rsidR="0076104C" w:rsidRDefault="00DE31CC" w:rsidP="00A61F1D">
      <w:pPr>
        <w:spacing w:after="0" w:line="240" w:lineRule="auto"/>
        <w:rPr>
          <w:rFonts w:ascii="Calibri" w:eastAsia="Calibri" w:hAnsi="Calibri" w:cs="Times New Roman"/>
        </w:rPr>
      </w:pPr>
      <w:r>
        <w:rPr>
          <w:rFonts w:ascii="Calibri" w:eastAsia="Calibri" w:hAnsi="Calibri" w:cs="Times New Roman"/>
        </w:rPr>
        <w:object w:dxaOrig="12310" w:dyaOrig="591" w14:anchorId="74334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5pt;height:29.45pt" o:ole="">
            <v:imagedata r:id="rId53" o:title=""/>
          </v:shape>
          <o:OLEObject Type="Embed" ProgID="Word.Document.12" ShapeID="_x0000_i1025" DrawAspect="Content" ObjectID="_1768897149" r:id="rId54">
            <o:FieldCodes>\s</o:FieldCodes>
          </o:OLEObject>
        </w:object>
      </w:r>
    </w:p>
    <w:p w14:paraId="4C00295A" w14:textId="307C499F" w:rsidR="0076104C" w:rsidRDefault="0076104C" w:rsidP="00A61F1D">
      <w:pPr>
        <w:spacing w:after="0" w:line="240" w:lineRule="auto"/>
        <w:rPr>
          <w:rFonts w:ascii="Calibri" w:eastAsia="Calibri" w:hAnsi="Calibri" w:cs="Times New Roman"/>
        </w:rPr>
      </w:pPr>
    </w:p>
    <w:p w14:paraId="3F79C375" w14:textId="546ABC85" w:rsidR="0076104C" w:rsidRDefault="0076104C" w:rsidP="00A61F1D">
      <w:pPr>
        <w:spacing w:after="0" w:line="240" w:lineRule="auto"/>
        <w:rPr>
          <w:rFonts w:ascii="Calibri" w:eastAsia="Calibri" w:hAnsi="Calibri" w:cs="Times New Roman"/>
        </w:rPr>
      </w:pPr>
    </w:p>
    <w:p w14:paraId="0349844E" w14:textId="70B963A5" w:rsidR="00A61F1D" w:rsidRDefault="00A61F1D" w:rsidP="00A61F1D">
      <w:pPr>
        <w:spacing w:after="0" w:line="240" w:lineRule="auto"/>
        <w:rPr>
          <w:rFonts w:ascii="Calibri" w:eastAsia="Calibri" w:hAnsi="Calibri" w:cs="Times New Roman"/>
          <w:b/>
          <w:bCs/>
          <w:color w:val="00B050"/>
        </w:rPr>
      </w:pPr>
    </w:p>
    <w:sectPr w:rsidR="00A61F1D" w:rsidSect="00110340">
      <w:footerReference w:type="default" r:id="rId55"/>
      <w:pgSz w:w="12240" w:h="15840"/>
      <w:pgMar w:top="1440" w:right="1296" w:bottom="720" w:left="158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8B101" w14:textId="77777777" w:rsidR="009B4105" w:rsidRDefault="009B4105" w:rsidP="007E7155">
      <w:pPr>
        <w:spacing w:after="0" w:line="240" w:lineRule="auto"/>
      </w:pPr>
      <w:r>
        <w:separator/>
      </w:r>
    </w:p>
  </w:endnote>
  <w:endnote w:type="continuationSeparator" w:id="0">
    <w:p w14:paraId="33B028E4" w14:textId="77777777" w:rsidR="009B4105" w:rsidRDefault="009B4105" w:rsidP="007E7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515621"/>
      <w:docPartObj>
        <w:docPartGallery w:val="Page Numbers (Bottom of Page)"/>
        <w:docPartUnique/>
      </w:docPartObj>
    </w:sdtPr>
    <w:sdtEndPr>
      <w:rPr>
        <w:color w:val="7F7F7F" w:themeColor="background1" w:themeShade="7F"/>
        <w:spacing w:val="60"/>
      </w:rPr>
    </w:sdtEndPr>
    <w:sdtContent>
      <w:p w14:paraId="0721496F" w14:textId="7A130ECB" w:rsidR="009928F3" w:rsidRDefault="009928F3">
        <w:pPr>
          <w:pStyle w:val="Footer"/>
          <w:pBdr>
            <w:top w:val="single" w:sz="4" w:space="1" w:color="D9D9D9" w:themeColor="background1" w:themeShade="D9"/>
          </w:pBdr>
          <w:jc w:val="right"/>
        </w:pPr>
        <w:r>
          <w:fldChar w:fldCharType="begin"/>
        </w:r>
        <w:r>
          <w:instrText xml:space="preserve"> PAGE   \* MERGEFORMAT </w:instrText>
        </w:r>
        <w:r>
          <w:fldChar w:fldCharType="separate"/>
        </w:r>
        <w:r w:rsidR="00E44BBE">
          <w:rPr>
            <w:noProof/>
          </w:rPr>
          <w:t>20</w:t>
        </w:r>
        <w:r>
          <w:rPr>
            <w:noProof/>
          </w:rPr>
          <w:fldChar w:fldCharType="end"/>
        </w:r>
        <w:r>
          <w:t xml:space="preserve"> | </w:t>
        </w:r>
        <w:r>
          <w:rPr>
            <w:color w:val="7F7F7F" w:themeColor="background1" w:themeShade="7F"/>
            <w:spacing w:val="60"/>
          </w:rPr>
          <w:t>Page</w:t>
        </w:r>
      </w:p>
    </w:sdtContent>
  </w:sdt>
  <w:p w14:paraId="230AEEE2" w14:textId="77777777" w:rsidR="009928F3" w:rsidRDefault="009928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86FA3" w14:textId="77777777" w:rsidR="009B4105" w:rsidRDefault="009B4105" w:rsidP="007E7155">
      <w:pPr>
        <w:spacing w:after="0" w:line="240" w:lineRule="auto"/>
      </w:pPr>
      <w:r>
        <w:separator/>
      </w:r>
    </w:p>
  </w:footnote>
  <w:footnote w:type="continuationSeparator" w:id="0">
    <w:p w14:paraId="5BA157FD" w14:textId="77777777" w:rsidR="009B4105" w:rsidRDefault="009B4105" w:rsidP="007E7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52F7"/>
    <w:multiLevelType w:val="hybridMultilevel"/>
    <w:tmpl w:val="1B4A4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D4C6D"/>
    <w:multiLevelType w:val="hybridMultilevel"/>
    <w:tmpl w:val="5776A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B21E97"/>
    <w:multiLevelType w:val="hybridMultilevel"/>
    <w:tmpl w:val="69E28C1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09">
      <w:start w:val="1"/>
      <w:numFmt w:val="bullet"/>
      <w:lvlText w:val=""/>
      <w:lvlJc w:val="left"/>
      <w:pPr>
        <w:ind w:left="1980" w:hanging="360"/>
      </w:pPr>
      <w:rPr>
        <w:rFonts w:ascii="Wingdings" w:hAnsi="Wingding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47615BD"/>
    <w:multiLevelType w:val="hybridMultilevel"/>
    <w:tmpl w:val="D63AECA2"/>
    <w:lvl w:ilvl="0" w:tplc="04090009">
      <w:start w:val="1"/>
      <w:numFmt w:val="bullet"/>
      <w:lvlText w:val=""/>
      <w:lvlJc w:val="left"/>
      <w:pPr>
        <w:ind w:left="360" w:hanging="360"/>
      </w:pPr>
      <w:rPr>
        <w:rFonts w:ascii="Wingdings" w:hAnsi="Wingding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8C21100"/>
    <w:multiLevelType w:val="hybridMultilevel"/>
    <w:tmpl w:val="C8FC0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860CEE"/>
    <w:multiLevelType w:val="hybridMultilevel"/>
    <w:tmpl w:val="766C7D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5704759"/>
    <w:multiLevelType w:val="hybridMultilevel"/>
    <w:tmpl w:val="D97866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6673B2C"/>
    <w:multiLevelType w:val="hybridMultilevel"/>
    <w:tmpl w:val="85044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AB678F"/>
    <w:multiLevelType w:val="hybridMultilevel"/>
    <w:tmpl w:val="470AD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8D62210"/>
    <w:multiLevelType w:val="hybridMultilevel"/>
    <w:tmpl w:val="E7820E40"/>
    <w:lvl w:ilvl="0" w:tplc="A12E1416">
      <w:start w:val="1"/>
      <w:numFmt w:val="bullet"/>
      <w:lvlText w:val=""/>
      <w:lvlJc w:val="left"/>
      <w:pPr>
        <w:ind w:left="720" w:hanging="360"/>
      </w:pPr>
      <w:rPr>
        <w:rFonts w:ascii="Symbol" w:hAnsi="Symbol" w:hint="default"/>
        <w:color w:val="FFFFFF" w:themeColor="background1"/>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DD0160"/>
    <w:multiLevelType w:val="hybridMultilevel"/>
    <w:tmpl w:val="F7ECB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EF324EE"/>
    <w:multiLevelType w:val="hybridMultilevel"/>
    <w:tmpl w:val="D33E6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9329FF"/>
    <w:multiLevelType w:val="hybridMultilevel"/>
    <w:tmpl w:val="0D78103A"/>
    <w:lvl w:ilvl="0" w:tplc="04090019">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7641269"/>
    <w:multiLevelType w:val="hybridMultilevel"/>
    <w:tmpl w:val="00CAAB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8CC7BBC"/>
    <w:multiLevelType w:val="hybridMultilevel"/>
    <w:tmpl w:val="4D4E1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EFC6772"/>
    <w:multiLevelType w:val="hybridMultilevel"/>
    <w:tmpl w:val="255A3D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8E5D37"/>
    <w:multiLevelType w:val="hybridMultilevel"/>
    <w:tmpl w:val="C17432F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9B4233E"/>
    <w:multiLevelType w:val="hybridMultilevel"/>
    <w:tmpl w:val="776C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984AB6"/>
    <w:multiLevelType w:val="hybridMultilevel"/>
    <w:tmpl w:val="EE64061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70C14A0"/>
    <w:multiLevelType w:val="hybridMultilevel"/>
    <w:tmpl w:val="663443D6"/>
    <w:lvl w:ilvl="0" w:tplc="A12E1416">
      <w:start w:val="1"/>
      <w:numFmt w:val="bullet"/>
      <w:lvlText w:val=""/>
      <w:lvlJc w:val="left"/>
      <w:pPr>
        <w:ind w:left="360" w:hanging="359"/>
      </w:pPr>
      <w:rPr>
        <w:rFonts w:ascii="Symbol" w:hAnsi="Symbol" w:hint="default"/>
        <w:color w:val="FFFFFF" w:themeColor="background1"/>
        <w:w w:val="99"/>
        <w:sz w:val="24"/>
        <w:szCs w:val="24"/>
      </w:rPr>
    </w:lvl>
    <w:lvl w:ilvl="1" w:tplc="FFFFFFFF">
      <w:start w:val="1"/>
      <w:numFmt w:val="bullet"/>
      <w:lvlText w:val="•"/>
      <w:lvlJc w:val="left"/>
      <w:pPr>
        <w:ind w:left="1333" w:hanging="359"/>
      </w:pPr>
      <w:rPr>
        <w:rFonts w:hint="default"/>
      </w:rPr>
    </w:lvl>
    <w:lvl w:ilvl="2" w:tplc="FFFFFFFF">
      <w:start w:val="1"/>
      <w:numFmt w:val="bullet"/>
      <w:lvlText w:val="•"/>
      <w:lvlJc w:val="left"/>
      <w:pPr>
        <w:ind w:left="2306" w:hanging="359"/>
      </w:pPr>
      <w:rPr>
        <w:rFonts w:hint="default"/>
      </w:rPr>
    </w:lvl>
    <w:lvl w:ilvl="3" w:tplc="FFFFFFFF">
      <w:start w:val="1"/>
      <w:numFmt w:val="bullet"/>
      <w:lvlText w:val="•"/>
      <w:lvlJc w:val="left"/>
      <w:pPr>
        <w:ind w:left="3279" w:hanging="359"/>
      </w:pPr>
      <w:rPr>
        <w:rFonts w:hint="default"/>
      </w:rPr>
    </w:lvl>
    <w:lvl w:ilvl="4" w:tplc="FFFFFFFF">
      <w:start w:val="1"/>
      <w:numFmt w:val="bullet"/>
      <w:lvlText w:val="•"/>
      <w:lvlJc w:val="left"/>
      <w:pPr>
        <w:ind w:left="4252" w:hanging="359"/>
      </w:pPr>
      <w:rPr>
        <w:rFonts w:hint="default"/>
      </w:rPr>
    </w:lvl>
    <w:lvl w:ilvl="5" w:tplc="FFFFFFFF">
      <w:start w:val="1"/>
      <w:numFmt w:val="bullet"/>
      <w:lvlText w:val="•"/>
      <w:lvlJc w:val="left"/>
      <w:pPr>
        <w:ind w:left="5225" w:hanging="359"/>
      </w:pPr>
      <w:rPr>
        <w:rFonts w:hint="default"/>
      </w:rPr>
    </w:lvl>
    <w:lvl w:ilvl="6" w:tplc="FFFFFFFF">
      <w:start w:val="1"/>
      <w:numFmt w:val="bullet"/>
      <w:lvlText w:val="•"/>
      <w:lvlJc w:val="left"/>
      <w:pPr>
        <w:ind w:left="6198" w:hanging="359"/>
      </w:pPr>
      <w:rPr>
        <w:rFonts w:hint="default"/>
      </w:rPr>
    </w:lvl>
    <w:lvl w:ilvl="7" w:tplc="FFFFFFFF">
      <w:start w:val="1"/>
      <w:numFmt w:val="bullet"/>
      <w:lvlText w:val="•"/>
      <w:lvlJc w:val="left"/>
      <w:pPr>
        <w:ind w:left="7171" w:hanging="359"/>
      </w:pPr>
      <w:rPr>
        <w:rFonts w:hint="default"/>
      </w:rPr>
    </w:lvl>
    <w:lvl w:ilvl="8" w:tplc="FFFFFFFF">
      <w:start w:val="1"/>
      <w:numFmt w:val="bullet"/>
      <w:lvlText w:val="•"/>
      <w:lvlJc w:val="left"/>
      <w:pPr>
        <w:ind w:left="8144" w:hanging="359"/>
      </w:pPr>
      <w:rPr>
        <w:rFonts w:hint="default"/>
      </w:rPr>
    </w:lvl>
  </w:abstractNum>
  <w:abstractNum w:abstractNumId="20" w15:restartNumberingAfterBreak="0">
    <w:nsid w:val="75481393"/>
    <w:multiLevelType w:val="hybridMultilevel"/>
    <w:tmpl w:val="5C0CB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6E862B4"/>
    <w:multiLevelType w:val="hybridMultilevel"/>
    <w:tmpl w:val="31A871A6"/>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78A94D7B"/>
    <w:multiLevelType w:val="hybridMultilevel"/>
    <w:tmpl w:val="21BEE0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9187058"/>
    <w:multiLevelType w:val="hybridMultilevel"/>
    <w:tmpl w:val="846C92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C162C22"/>
    <w:multiLevelType w:val="hybridMultilevel"/>
    <w:tmpl w:val="E054B53A"/>
    <w:lvl w:ilvl="0" w:tplc="811C87F8">
      <w:start w:val="1"/>
      <w:numFmt w:val="bullet"/>
      <w:lvlText w:val=""/>
      <w:lvlJc w:val="left"/>
      <w:pPr>
        <w:ind w:left="360" w:hanging="359"/>
      </w:pPr>
      <w:rPr>
        <w:rFonts w:ascii="Symbol" w:hAnsi="Symbol" w:hint="default"/>
        <w:color w:val="03AD8D"/>
        <w:w w:val="99"/>
        <w:sz w:val="24"/>
        <w:szCs w:val="24"/>
      </w:rPr>
    </w:lvl>
    <w:lvl w:ilvl="1" w:tplc="7B68B0EA">
      <w:start w:val="1"/>
      <w:numFmt w:val="bullet"/>
      <w:lvlText w:val="•"/>
      <w:lvlJc w:val="left"/>
      <w:pPr>
        <w:ind w:left="1333" w:hanging="359"/>
      </w:pPr>
      <w:rPr>
        <w:rFonts w:hint="default"/>
      </w:rPr>
    </w:lvl>
    <w:lvl w:ilvl="2" w:tplc="7832A5A4">
      <w:start w:val="1"/>
      <w:numFmt w:val="bullet"/>
      <w:lvlText w:val="•"/>
      <w:lvlJc w:val="left"/>
      <w:pPr>
        <w:ind w:left="2306" w:hanging="359"/>
      </w:pPr>
      <w:rPr>
        <w:rFonts w:hint="default"/>
      </w:rPr>
    </w:lvl>
    <w:lvl w:ilvl="3" w:tplc="045A3F48">
      <w:start w:val="1"/>
      <w:numFmt w:val="bullet"/>
      <w:lvlText w:val="•"/>
      <w:lvlJc w:val="left"/>
      <w:pPr>
        <w:ind w:left="3279" w:hanging="359"/>
      </w:pPr>
      <w:rPr>
        <w:rFonts w:hint="default"/>
      </w:rPr>
    </w:lvl>
    <w:lvl w:ilvl="4" w:tplc="FA5C3714">
      <w:start w:val="1"/>
      <w:numFmt w:val="bullet"/>
      <w:lvlText w:val="•"/>
      <w:lvlJc w:val="left"/>
      <w:pPr>
        <w:ind w:left="4252" w:hanging="359"/>
      </w:pPr>
      <w:rPr>
        <w:rFonts w:hint="default"/>
      </w:rPr>
    </w:lvl>
    <w:lvl w:ilvl="5" w:tplc="6BD2D54A">
      <w:start w:val="1"/>
      <w:numFmt w:val="bullet"/>
      <w:lvlText w:val="•"/>
      <w:lvlJc w:val="left"/>
      <w:pPr>
        <w:ind w:left="5225" w:hanging="359"/>
      </w:pPr>
      <w:rPr>
        <w:rFonts w:hint="default"/>
      </w:rPr>
    </w:lvl>
    <w:lvl w:ilvl="6" w:tplc="07D27D0E">
      <w:start w:val="1"/>
      <w:numFmt w:val="bullet"/>
      <w:lvlText w:val="•"/>
      <w:lvlJc w:val="left"/>
      <w:pPr>
        <w:ind w:left="6198" w:hanging="359"/>
      </w:pPr>
      <w:rPr>
        <w:rFonts w:hint="default"/>
      </w:rPr>
    </w:lvl>
    <w:lvl w:ilvl="7" w:tplc="E7CAB8B0">
      <w:start w:val="1"/>
      <w:numFmt w:val="bullet"/>
      <w:lvlText w:val="•"/>
      <w:lvlJc w:val="left"/>
      <w:pPr>
        <w:ind w:left="7171" w:hanging="359"/>
      </w:pPr>
      <w:rPr>
        <w:rFonts w:hint="default"/>
      </w:rPr>
    </w:lvl>
    <w:lvl w:ilvl="8" w:tplc="A96C3BDC">
      <w:start w:val="1"/>
      <w:numFmt w:val="bullet"/>
      <w:lvlText w:val="•"/>
      <w:lvlJc w:val="left"/>
      <w:pPr>
        <w:ind w:left="8144" w:hanging="359"/>
      </w:pPr>
      <w:rPr>
        <w:rFonts w:hint="default"/>
      </w:rPr>
    </w:lvl>
  </w:abstractNum>
  <w:num w:numId="1" w16cid:durableId="1303462731">
    <w:abstractNumId w:val="3"/>
  </w:num>
  <w:num w:numId="2" w16cid:durableId="2122870159">
    <w:abstractNumId w:val="2"/>
  </w:num>
  <w:num w:numId="3" w16cid:durableId="973214641">
    <w:abstractNumId w:val="15"/>
  </w:num>
  <w:num w:numId="4" w16cid:durableId="542908810">
    <w:abstractNumId w:val="22"/>
  </w:num>
  <w:num w:numId="5" w16cid:durableId="1583637130">
    <w:abstractNumId w:val="6"/>
  </w:num>
  <w:num w:numId="6" w16cid:durableId="830564966">
    <w:abstractNumId w:val="19"/>
  </w:num>
  <w:num w:numId="7" w16cid:durableId="541407384">
    <w:abstractNumId w:val="0"/>
  </w:num>
  <w:num w:numId="8" w16cid:durableId="1627543228">
    <w:abstractNumId w:val="9"/>
  </w:num>
  <w:num w:numId="9" w16cid:durableId="1870143797">
    <w:abstractNumId w:val="17"/>
  </w:num>
  <w:num w:numId="10" w16cid:durableId="1291521705">
    <w:abstractNumId w:val="13"/>
  </w:num>
  <w:num w:numId="11" w16cid:durableId="1224952538">
    <w:abstractNumId w:val="16"/>
  </w:num>
  <w:num w:numId="12" w16cid:durableId="434983721">
    <w:abstractNumId w:val="23"/>
  </w:num>
  <w:num w:numId="13" w16cid:durableId="827093474">
    <w:abstractNumId w:val="5"/>
  </w:num>
  <w:num w:numId="14" w16cid:durableId="960649052">
    <w:abstractNumId w:val="11"/>
  </w:num>
  <w:num w:numId="15" w16cid:durableId="1075008683">
    <w:abstractNumId w:val="7"/>
  </w:num>
  <w:num w:numId="16" w16cid:durableId="253785873">
    <w:abstractNumId w:val="12"/>
  </w:num>
  <w:num w:numId="17" w16cid:durableId="1235237778">
    <w:abstractNumId w:val="8"/>
  </w:num>
  <w:num w:numId="18" w16cid:durableId="872578011">
    <w:abstractNumId w:val="24"/>
  </w:num>
  <w:num w:numId="19" w16cid:durableId="505679159">
    <w:abstractNumId w:val="18"/>
  </w:num>
  <w:num w:numId="20" w16cid:durableId="972054791">
    <w:abstractNumId w:val="1"/>
  </w:num>
  <w:num w:numId="21" w16cid:durableId="374306768">
    <w:abstractNumId w:val="10"/>
  </w:num>
  <w:num w:numId="22" w16cid:durableId="524053900">
    <w:abstractNumId w:val="4"/>
  </w:num>
  <w:num w:numId="23" w16cid:durableId="47457300">
    <w:abstractNumId w:val="14"/>
  </w:num>
  <w:num w:numId="24" w16cid:durableId="1362169718">
    <w:abstractNumId w:val="21"/>
  </w:num>
  <w:num w:numId="25" w16cid:durableId="37797598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7SwMDc0NLI0sbBU0lEKTi0uzszPAykwrgUA6qOViywAAAA="/>
  </w:docVars>
  <w:rsids>
    <w:rsidRoot w:val="00D92E27"/>
    <w:rsid w:val="00020E6A"/>
    <w:rsid w:val="00070CC2"/>
    <w:rsid w:val="000714F0"/>
    <w:rsid w:val="00085E97"/>
    <w:rsid w:val="00101765"/>
    <w:rsid w:val="00110340"/>
    <w:rsid w:val="001103CB"/>
    <w:rsid w:val="0012016A"/>
    <w:rsid w:val="001219D7"/>
    <w:rsid w:val="001440D5"/>
    <w:rsid w:val="00145B73"/>
    <w:rsid w:val="001614F3"/>
    <w:rsid w:val="00164642"/>
    <w:rsid w:val="00182AB9"/>
    <w:rsid w:val="00182E1A"/>
    <w:rsid w:val="001A5108"/>
    <w:rsid w:val="001C19DB"/>
    <w:rsid w:val="001C5C56"/>
    <w:rsid w:val="001D1C1A"/>
    <w:rsid w:val="001E4130"/>
    <w:rsid w:val="001E57CB"/>
    <w:rsid w:val="001E675A"/>
    <w:rsid w:val="001F1E86"/>
    <w:rsid w:val="001F4220"/>
    <w:rsid w:val="0021442A"/>
    <w:rsid w:val="00235CCC"/>
    <w:rsid w:val="00257160"/>
    <w:rsid w:val="00271E55"/>
    <w:rsid w:val="00276F52"/>
    <w:rsid w:val="00291705"/>
    <w:rsid w:val="0029261A"/>
    <w:rsid w:val="0029340F"/>
    <w:rsid w:val="002C2966"/>
    <w:rsid w:val="002C2EB4"/>
    <w:rsid w:val="002D5F78"/>
    <w:rsid w:val="002E6681"/>
    <w:rsid w:val="002F2EE5"/>
    <w:rsid w:val="00301C60"/>
    <w:rsid w:val="0031010A"/>
    <w:rsid w:val="00312AF6"/>
    <w:rsid w:val="00317772"/>
    <w:rsid w:val="003256BE"/>
    <w:rsid w:val="00342450"/>
    <w:rsid w:val="00342B0D"/>
    <w:rsid w:val="0034366B"/>
    <w:rsid w:val="0034543C"/>
    <w:rsid w:val="00353CAD"/>
    <w:rsid w:val="00367D77"/>
    <w:rsid w:val="00374001"/>
    <w:rsid w:val="00380F2E"/>
    <w:rsid w:val="003A24EB"/>
    <w:rsid w:val="003A26DF"/>
    <w:rsid w:val="003B4790"/>
    <w:rsid w:val="003C207F"/>
    <w:rsid w:val="003C3CF2"/>
    <w:rsid w:val="003C587A"/>
    <w:rsid w:val="00404C0B"/>
    <w:rsid w:val="00417294"/>
    <w:rsid w:val="004201A5"/>
    <w:rsid w:val="004224C0"/>
    <w:rsid w:val="004225C7"/>
    <w:rsid w:val="00431866"/>
    <w:rsid w:val="004477CB"/>
    <w:rsid w:val="00452962"/>
    <w:rsid w:val="00460FF6"/>
    <w:rsid w:val="00465F2C"/>
    <w:rsid w:val="00467603"/>
    <w:rsid w:val="00471028"/>
    <w:rsid w:val="004841CF"/>
    <w:rsid w:val="00495436"/>
    <w:rsid w:val="00496271"/>
    <w:rsid w:val="004B2A94"/>
    <w:rsid w:val="004B5DBA"/>
    <w:rsid w:val="004C7473"/>
    <w:rsid w:val="004D1232"/>
    <w:rsid w:val="004D46CB"/>
    <w:rsid w:val="004D6B80"/>
    <w:rsid w:val="004E2DDC"/>
    <w:rsid w:val="004F60E3"/>
    <w:rsid w:val="00502DA0"/>
    <w:rsid w:val="00507B55"/>
    <w:rsid w:val="0052658B"/>
    <w:rsid w:val="00534674"/>
    <w:rsid w:val="00535DC2"/>
    <w:rsid w:val="00536B62"/>
    <w:rsid w:val="005418B1"/>
    <w:rsid w:val="005A294A"/>
    <w:rsid w:val="005A5638"/>
    <w:rsid w:val="005A5794"/>
    <w:rsid w:val="005B619F"/>
    <w:rsid w:val="005C38D9"/>
    <w:rsid w:val="005D0210"/>
    <w:rsid w:val="005D7BB5"/>
    <w:rsid w:val="005E07B6"/>
    <w:rsid w:val="005E7391"/>
    <w:rsid w:val="00627105"/>
    <w:rsid w:val="00627A07"/>
    <w:rsid w:val="006331F3"/>
    <w:rsid w:val="00645F93"/>
    <w:rsid w:val="00646EE9"/>
    <w:rsid w:val="0066174B"/>
    <w:rsid w:val="00665EEF"/>
    <w:rsid w:val="00693A66"/>
    <w:rsid w:val="006A00AD"/>
    <w:rsid w:val="006A659B"/>
    <w:rsid w:val="006C070B"/>
    <w:rsid w:val="006C79CA"/>
    <w:rsid w:val="006D3320"/>
    <w:rsid w:val="006D46D2"/>
    <w:rsid w:val="006D64C1"/>
    <w:rsid w:val="006E3946"/>
    <w:rsid w:val="006F3802"/>
    <w:rsid w:val="006F3C1A"/>
    <w:rsid w:val="006F5A0C"/>
    <w:rsid w:val="006F6058"/>
    <w:rsid w:val="006F7F70"/>
    <w:rsid w:val="00721388"/>
    <w:rsid w:val="00721ECA"/>
    <w:rsid w:val="00727246"/>
    <w:rsid w:val="0073415C"/>
    <w:rsid w:val="00736FD5"/>
    <w:rsid w:val="00747A77"/>
    <w:rsid w:val="00757161"/>
    <w:rsid w:val="0076104C"/>
    <w:rsid w:val="00763BAD"/>
    <w:rsid w:val="007761B4"/>
    <w:rsid w:val="00780E0A"/>
    <w:rsid w:val="007A5B16"/>
    <w:rsid w:val="007B4525"/>
    <w:rsid w:val="007C78B4"/>
    <w:rsid w:val="007D08D0"/>
    <w:rsid w:val="007E7155"/>
    <w:rsid w:val="007E7222"/>
    <w:rsid w:val="007F05B9"/>
    <w:rsid w:val="007F580F"/>
    <w:rsid w:val="00800B17"/>
    <w:rsid w:val="008031CA"/>
    <w:rsid w:val="00811F7F"/>
    <w:rsid w:val="00814F06"/>
    <w:rsid w:val="0082646E"/>
    <w:rsid w:val="00826B59"/>
    <w:rsid w:val="008518B5"/>
    <w:rsid w:val="00863127"/>
    <w:rsid w:val="008638A0"/>
    <w:rsid w:val="008734CB"/>
    <w:rsid w:val="008B1334"/>
    <w:rsid w:val="008B6792"/>
    <w:rsid w:val="008F2AE0"/>
    <w:rsid w:val="008F721A"/>
    <w:rsid w:val="009061BB"/>
    <w:rsid w:val="009224BC"/>
    <w:rsid w:val="009406AE"/>
    <w:rsid w:val="00945ADE"/>
    <w:rsid w:val="00946DC8"/>
    <w:rsid w:val="00951F60"/>
    <w:rsid w:val="00955B4A"/>
    <w:rsid w:val="00964AEA"/>
    <w:rsid w:val="00982828"/>
    <w:rsid w:val="009928F3"/>
    <w:rsid w:val="00994B5F"/>
    <w:rsid w:val="0099587D"/>
    <w:rsid w:val="00995968"/>
    <w:rsid w:val="00995E18"/>
    <w:rsid w:val="009B3EBD"/>
    <w:rsid w:val="009B4105"/>
    <w:rsid w:val="009D6F2D"/>
    <w:rsid w:val="009E2C12"/>
    <w:rsid w:val="00A03C91"/>
    <w:rsid w:val="00A233BC"/>
    <w:rsid w:val="00A2341D"/>
    <w:rsid w:val="00A33FE2"/>
    <w:rsid w:val="00A36B0E"/>
    <w:rsid w:val="00A42751"/>
    <w:rsid w:val="00A57C21"/>
    <w:rsid w:val="00A61F1D"/>
    <w:rsid w:val="00A70473"/>
    <w:rsid w:val="00A756C8"/>
    <w:rsid w:val="00A75707"/>
    <w:rsid w:val="00A87514"/>
    <w:rsid w:val="00A95416"/>
    <w:rsid w:val="00A95837"/>
    <w:rsid w:val="00A97E6C"/>
    <w:rsid w:val="00AA0FBB"/>
    <w:rsid w:val="00AA1AA2"/>
    <w:rsid w:val="00AA6059"/>
    <w:rsid w:val="00AB1360"/>
    <w:rsid w:val="00AC3462"/>
    <w:rsid w:val="00AC6DC0"/>
    <w:rsid w:val="00AD380E"/>
    <w:rsid w:val="00AD71E6"/>
    <w:rsid w:val="00AD76EA"/>
    <w:rsid w:val="00AE0C2C"/>
    <w:rsid w:val="00AE3AD8"/>
    <w:rsid w:val="00AE7767"/>
    <w:rsid w:val="00B26F4E"/>
    <w:rsid w:val="00B27929"/>
    <w:rsid w:val="00B41B1E"/>
    <w:rsid w:val="00B41F71"/>
    <w:rsid w:val="00B44D65"/>
    <w:rsid w:val="00B63C30"/>
    <w:rsid w:val="00B641DB"/>
    <w:rsid w:val="00B661F8"/>
    <w:rsid w:val="00B861FC"/>
    <w:rsid w:val="00B94265"/>
    <w:rsid w:val="00BA1379"/>
    <w:rsid w:val="00BA2F28"/>
    <w:rsid w:val="00BA3C66"/>
    <w:rsid w:val="00BC4CD3"/>
    <w:rsid w:val="00BD4B34"/>
    <w:rsid w:val="00BE0CB3"/>
    <w:rsid w:val="00BE2E49"/>
    <w:rsid w:val="00BE4903"/>
    <w:rsid w:val="00BF34AD"/>
    <w:rsid w:val="00BF3630"/>
    <w:rsid w:val="00BF5C4D"/>
    <w:rsid w:val="00C02814"/>
    <w:rsid w:val="00C22594"/>
    <w:rsid w:val="00C263AB"/>
    <w:rsid w:val="00C27AD5"/>
    <w:rsid w:val="00C41938"/>
    <w:rsid w:val="00C5515F"/>
    <w:rsid w:val="00C63117"/>
    <w:rsid w:val="00C67698"/>
    <w:rsid w:val="00C86C6A"/>
    <w:rsid w:val="00C95B65"/>
    <w:rsid w:val="00CA01D7"/>
    <w:rsid w:val="00CA1196"/>
    <w:rsid w:val="00CA72D4"/>
    <w:rsid w:val="00CB0CE3"/>
    <w:rsid w:val="00CB1B18"/>
    <w:rsid w:val="00CC7809"/>
    <w:rsid w:val="00CD5C77"/>
    <w:rsid w:val="00CE3DF5"/>
    <w:rsid w:val="00CF50B4"/>
    <w:rsid w:val="00CF705C"/>
    <w:rsid w:val="00CF727B"/>
    <w:rsid w:val="00CF774C"/>
    <w:rsid w:val="00D1131D"/>
    <w:rsid w:val="00D16298"/>
    <w:rsid w:val="00D432C9"/>
    <w:rsid w:val="00D442B4"/>
    <w:rsid w:val="00D54140"/>
    <w:rsid w:val="00D71DFE"/>
    <w:rsid w:val="00D92E27"/>
    <w:rsid w:val="00DA4255"/>
    <w:rsid w:val="00DB40B7"/>
    <w:rsid w:val="00DD527C"/>
    <w:rsid w:val="00DE31CC"/>
    <w:rsid w:val="00E02F41"/>
    <w:rsid w:val="00E362D6"/>
    <w:rsid w:val="00E3687B"/>
    <w:rsid w:val="00E44BBE"/>
    <w:rsid w:val="00E54A06"/>
    <w:rsid w:val="00E6601B"/>
    <w:rsid w:val="00E76615"/>
    <w:rsid w:val="00E7781E"/>
    <w:rsid w:val="00E80950"/>
    <w:rsid w:val="00EA1091"/>
    <w:rsid w:val="00EA1995"/>
    <w:rsid w:val="00EA7040"/>
    <w:rsid w:val="00EB12F1"/>
    <w:rsid w:val="00EB6481"/>
    <w:rsid w:val="00EC668B"/>
    <w:rsid w:val="00ED59DD"/>
    <w:rsid w:val="00EE3259"/>
    <w:rsid w:val="00F018EF"/>
    <w:rsid w:val="00F112C6"/>
    <w:rsid w:val="00F11AA6"/>
    <w:rsid w:val="00F15717"/>
    <w:rsid w:val="00F41C7E"/>
    <w:rsid w:val="00F65990"/>
    <w:rsid w:val="00F75607"/>
    <w:rsid w:val="00F75D43"/>
    <w:rsid w:val="00F77248"/>
    <w:rsid w:val="00F9258E"/>
    <w:rsid w:val="00FA47A4"/>
    <w:rsid w:val="00FB3149"/>
    <w:rsid w:val="00FD2B1C"/>
    <w:rsid w:val="00FD3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21425"/>
  <w15:chartTrackingRefBased/>
  <w15:docId w15:val="{554034B8-1CF0-4F35-8357-8ACC98685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3C91"/>
    <w:pPr>
      <w:keepNext/>
      <w:keepLines/>
      <w:spacing w:before="240" w:after="0"/>
      <w:outlineLvl w:val="0"/>
    </w:pPr>
    <w:rPr>
      <w:rFonts w:asciiTheme="majorHAnsi" w:eastAsiaTheme="majorEastAsia" w:hAnsiTheme="majorHAnsi" w:cstheme="majorBidi"/>
      <w:b/>
      <w:color w:val="00B050"/>
      <w:sz w:val="32"/>
      <w:szCs w:val="32"/>
    </w:rPr>
  </w:style>
  <w:style w:type="paragraph" w:styleId="Heading2">
    <w:name w:val="heading 2"/>
    <w:basedOn w:val="Normal"/>
    <w:next w:val="Normal"/>
    <w:link w:val="Heading2Char"/>
    <w:uiPriority w:val="9"/>
    <w:unhideWhenUsed/>
    <w:qFormat/>
    <w:rsid w:val="00C86C6A"/>
    <w:pPr>
      <w:outlineLvl w:val="1"/>
    </w:pPr>
    <w:rPr>
      <w:b/>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2E27"/>
    <w:pPr>
      <w:ind w:left="720"/>
      <w:contextualSpacing/>
    </w:pPr>
  </w:style>
  <w:style w:type="table" w:styleId="TableGrid">
    <w:name w:val="Table Grid"/>
    <w:basedOn w:val="TableNormal"/>
    <w:uiPriority w:val="39"/>
    <w:rsid w:val="007A5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71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155"/>
  </w:style>
  <w:style w:type="paragraph" w:styleId="Footer">
    <w:name w:val="footer"/>
    <w:basedOn w:val="Normal"/>
    <w:link w:val="FooterChar"/>
    <w:uiPriority w:val="99"/>
    <w:unhideWhenUsed/>
    <w:rsid w:val="007E71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155"/>
  </w:style>
  <w:style w:type="paragraph" w:styleId="BalloonText">
    <w:name w:val="Balloon Text"/>
    <w:basedOn w:val="Normal"/>
    <w:link w:val="BalloonTextChar"/>
    <w:uiPriority w:val="99"/>
    <w:semiHidden/>
    <w:unhideWhenUsed/>
    <w:rsid w:val="00721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388"/>
    <w:rPr>
      <w:rFonts w:ascii="Segoe UI" w:hAnsi="Segoe UI" w:cs="Segoe UI"/>
      <w:sz w:val="18"/>
      <w:szCs w:val="18"/>
    </w:rPr>
  </w:style>
  <w:style w:type="character" w:styleId="Emphasis">
    <w:name w:val="Emphasis"/>
    <w:basedOn w:val="DefaultParagraphFont"/>
    <w:uiPriority w:val="20"/>
    <w:qFormat/>
    <w:rsid w:val="00F75D43"/>
    <w:rPr>
      <w:i/>
      <w:iCs/>
    </w:rPr>
  </w:style>
  <w:style w:type="character" w:styleId="Hyperlink">
    <w:name w:val="Hyperlink"/>
    <w:basedOn w:val="DefaultParagraphFont"/>
    <w:uiPriority w:val="99"/>
    <w:unhideWhenUsed/>
    <w:rsid w:val="001C5C56"/>
    <w:rPr>
      <w:color w:val="0563C1" w:themeColor="hyperlink"/>
      <w:u w:val="single"/>
    </w:rPr>
  </w:style>
  <w:style w:type="character" w:customStyle="1" w:styleId="Heading1Char">
    <w:name w:val="Heading 1 Char"/>
    <w:basedOn w:val="DefaultParagraphFont"/>
    <w:link w:val="Heading1"/>
    <w:uiPriority w:val="9"/>
    <w:rsid w:val="00A03C91"/>
    <w:rPr>
      <w:rFonts w:asciiTheme="majorHAnsi" w:eastAsiaTheme="majorEastAsia" w:hAnsiTheme="majorHAnsi" w:cstheme="majorBidi"/>
      <w:b/>
      <w:color w:val="00B050"/>
      <w:sz w:val="32"/>
      <w:szCs w:val="32"/>
    </w:rPr>
  </w:style>
  <w:style w:type="character" w:customStyle="1" w:styleId="Heading2Char">
    <w:name w:val="Heading 2 Char"/>
    <w:basedOn w:val="DefaultParagraphFont"/>
    <w:link w:val="Heading2"/>
    <w:uiPriority w:val="9"/>
    <w:rsid w:val="00C86C6A"/>
    <w:rPr>
      <w:b/>
      <w:noProof/>
      <w:sz w:val="24"/>
      <w:szCs w:val="24"/>
    </w:rPr>
  </w:style>
  <w:style w:type="paragraph" w:styleId="TOCHeading">
    <w:name w:val="TOC Heading"/>
    <w:basedOn w:val="Heading1"/>
    <w:next w:val="Normal"/>
    <w:uiPriority w:val="39"/>
    <w:unhideWhenUsed/>
    <w:qFormat/>
    <w:rsid w:val="00D16298"/>
    <w:pPr>
      <w:outlineLvl w:val="9"/>
    </w:pPr>
  </w:style>
  <w:style w:type="paragraph" w:styleId="TOC1">
    <w:name w:val="toc 1"/>
    <w:basedOn w:val="Normal"/>
    <w:next w:val="Normal"/>
    <w:autoRedefine/>
    <w:uiPriority w:val="39"/>
    <w:unhideWhenUsed/>
    <w:rsid w:val="00D16298"/>
    <w:pPr>
      <w:spacing w:after="100"/>
    </w:pPr>
  </w:style>
  <w:style w:type="paragraph" w:styleId="TOC2">
    <w:name w:val="toc 2"/>
    <w:basedOn w:val="Normal"/>
    <w:next w:val="Normal"/>
    <w:autoRedefine/>
    <w:uiPriority w:val="39"/>
    <w:unhideWhenUsed/>
    <w:rsid w:val="00D16298"/>
    <w:pPr>
      <w:spacing w:after="100"/>
      <w:ind w:left="220"/>
    </w:pPr>
  </w:style>
  <w:style w:type="paragraph" w:styleId="NoSpacing">
    <w:name w:val="No Spacing"/>
    <w:link w:val="NoSpacingChar"/>
    <w:uiPriority w:val="1"/>
    <w:qFormat/>
    <w:rsid w:val="00110340"/>
    <w:pPr>
      <w:spacing w:after="0" w:line="240" w:lineRule="auto"/>
    </w:pPr>
    <w:rPr>
      <w:rFonts w:eastAsiaTheme="minorEastAsia"/>
    </w:rPr>
  </w:style>
  <w:style w:type="character" w:customStyle="1" w:styleId="NoSpacingChar">
    <w:name w:val="No Spacing Char"/>
    <w:basedOn w:val="DefaultParagraphFont"/>
    <w:link w:val="NoSpacing"/>
    <w:uiPriority w:val="1"/>
    <w:rsid w:val="00110340"/>
    <w:rPr>
      <w:rFonts w:eastAsiaTheme="minorEastAsia"/>
    </w:rPr>
  </w:style>
  <w:style w:type="table" w:customStyle="1" w:styleId="TableGrid1">
    <w:name w:val="Table Grid1"/>
    <w:basedOn w:val="TableNormal"/>
    <w:next w:val="TableGrid"/>
    <w:uiPriority w:val="39"/>
    <w:rsid w:val="00DE31C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E31C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42B0D"/>
    <w:pPr>
      <w:spacing w:after="0" w:line="240" w:lineRule="auto"/>
    </w:pPr>
  </w:style>
  <w:style w:type="character" w:styleId="CommentReference">
    <w:name w:val="annotation reference"/>
    <w:basedOn w:val="DefaultParagraphFont"/>
    <w:uiPriority w:val="99"/>
    <w:semiHidden/>
    <w:unhideWhenUsed/>
    <w:rsid w:val="00342B0D"/>
    <w:rPr>
      <w:sz w:val="16"/>
      <w:szCs w:val="16"/>
    </w:rPr>
  </w:style>
  <w:style w:type="paragraph" w:styleId="CommentText">
    <w:name w:val="annotation text"/>
    <w:basedOn w:val="Normal"/>
    <w:link w:val="CommentTextChar"/>
    <w:uiPriority w:val="99"/>
    <w:unhideWhenUsed/>
    <w:rsid w:val="00342B0D"/>
    <w:pPr>
      <w:spacing w:line="240" w:lineRule="auto"/>
    </w:pPr>
    <w:rPr>
      <w:sz w:val="20"/>
      <w:szCs w:val="20"/>
    </w:rPr>
  </w:style>
  <w:style w:type="character" w:customStyle="1" w:styleId="CommentTextChar">
    <w:name w:val="Comment Text Char"/>
    <w:basedOn w:val="DefaultParagraphFont"/>
    <w:link w:val="CommentText"/>
    <w:uiPriority w:val="99"/>
    <w:rsid w:val="00342B0D"/>
    <w:rPr>
      <w:sz w:val="20"/>
      <w:szCs w:val="20"/>
    </w:rPr>
  </w:style>
  <w:style w:type="paragraph" w:styleId="CommentSubject">
    <w:name w:val="annotation subject"/>
    <w:basedOn w:val="CommentText"/>
    <w:next w:val="CommentText"/>
    <w:link w:val="CommentSubjectChar"/>
    <w:uiPriority w:val="99"/>
    <w:semiHidden/>
    <w:unhideWhenUsed/>
    <w:rsid w:val="00342B0D"/>
    <w:rPr>
      <w:b/>
      <w:bCs/>
    </w:rPr>
  </w:style>
  <w:style w:type="character" w:customStyle="1" w:styleId="CommentSubjectChar">
    <w:name w:val="Comment Subject Char"/>
    <w:basedOn w:val="CommentTextChar"/>
    <w:link w:val="CommentSubject"/>
    <w:uiPriority w:val="99"/>
    <w:semiHidden/>
    <w:rsid w:val="00342B0D"/>
    <w:rPr>
      <w:b/>
      <w:bCs/>
      <w:sz w:val="20"/>
      <w:szCs w:val="20"/>
    </w:rPr>
  </w:style>
  <w:style w:type="paragraph" w:styleId="TOC3">
    <w:name w:val="toc 3"/>
    <w:basedOn w:val="Normal"/>
    <w:next w:val="Normal"/>
    <w:autoRedefine/>
    <w:uiPriority w:val="39"/>
    <w:unhideWhenUsed/>
    <w:rsid w:val="00FD2B1C"/>
    <w:pPr>
      <w:spacing w:after="100"/>
      <w:ind w:left="440"/>
    </w:pPr>
  </w:style>
  <w:style w:type="paragraph" w:customStyle="1" w:styleId="pf0">
    <w:name w:val="pf0"/>
    <w:basedOn w:val="Normal"/>
    <w:rsid w:val="004225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4225C7"/>
    <w:rPr>
      <w:rFonts w:ascii="Segoe UI" w:hAnsi="Segoe UI" w:cs="Segoe UI" w:hint="default"/>
      <w:color w:val="FFFF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70610">
      <w:bodyDiv w:val="1"/>
      <w:marLeft w:val="0"/>
      <w:marRight w:val="0"/>
      <w:marTop w:val="0"/>
      <w:marBottom w:val="0"/>
      <w:divBdr>
        <w:top w:val="none" w:sz="0" w:space="0" w:color="auto"/>
        <w:left w:val="none" w:sz="0" w:space="0" w:color="auto"/>
        <w:bottom w:val="none" w:sz="0" w:space="0" w:color="auto"/>
        <w:right w:val="none" w:sz="0" w:space="0" w:color="auto"/>
      </w:divBdr>
    </w:div>
    <w:div w:id="168443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150.statcan.gc.ca/n1/pub/82-003-x/2014009/article/14086-eng.htm" TargetMode="External"/><Relationship Id="rId26" Type="http://schemas.openxmlformats.org/officeDocument/2006/relationships/hyperlink" Target="https://proqol.org/proqol-health-measure" TargetMode="External"/><Relationship Id="rId21" Type="http://schemas.openxmlformats.org/officeDocument/2006/relationships/hyperlink" Target="https://ogg.osu.edu/media/documents/MB%20Stream/Brief%20Resilience%20Scale.pdf" TargetMode="External"/><Relationship Id="rId34" Type="http://schemas.openxmlformats.org/officeDocument/2006/relationships/hyperlink" Target="file:///C:/Users/salmonsu/Downloads/PHQ9%20id%20date%2008.03.pdf" TargetMode="External"/><Relationship Id="rId47" Type="http://schemas.openxmlformats.org/officeDocument/2006/relationships/image" Target="media/image10.png"/><Relationship Id="rId50" Type="http://schemas.openxmlformats.org/officeDocument/2006/relationships/diagramQuickStyle" Target="diagrams/quickStyle1.xm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arwick.ac.uk/fac/sci/med/research/platform/wemwbs" TargetMode="External"/><Relationship Id="rId29" Type="http://schemas.openxmlformats.org/officeDocument/2006/relationships/hyperlink" Target="https://www.cdc.gov/niosh/topics/stress/pdfs/QWL2010.pdf" TargetMode="External"/><Relationship Id="rId11" Type="http://schemas.openxmlformats.org/officeDocument/2006/relationships/image" Target="media/image1.png"/><Relationship Id="rId24" Type="http://schemas.openxmlformats.org/officeDocument/2006/relationships/hyperlink" Target="https://www.mdapp.co/oldenburg-burnout-inventory-olbi-calculator-606/" TargetMode="External"/><Relationship Id="rId32" Type="http://schemas.openxmlformats.org/officeDocument/2006/relationships/hyperlink" Target="https://www.mededportal.org/doi/10.15766/mep_2374-8265.9862" TargetMode="External"/><Relationship Id="rId37" Type="http://schemas.openxmlformats.org/officeDocument/2006/relationships/image" Target="media/image6.emf"/><Relationship Id="rId45" Type="http://schemas.openxmlformats.org/officeDocument/2006/relationships/hyperlink" Target="https://njnew.org/" TargetMode="External"/><Relationship Id="rId53" Type="http://schemas.openxmlformats.org/officeDocument/2006/relationships/image" Target="media/image11.emf"/><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positivepsychology.com/connor-davidson-brief-resilience-scale/" TargetMode="External"/><Relationship Id="rId31" Type="http://schemas.openxmlformats.org/officeDocument/2006/relationships/hyperlink" Target="https://doi.org/10.1177/0013164405282471" TargetMode="External"/><Relationship Id="rId44" Type="http://schemas.openxmlformats.org/officeDocument/2006/relationships/image" Target="media/image8.png"/><Relationship Id="rId52"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mindgarden.com/14-our-products" TargetMode="External"/><Relationship Id="rId27" Type="http://schemas.openxmlformats.org/officeDocument/2006/relationships/hyperlink" Target="https://www.mindgarden.com/14-our-products" TargetMode="External"/><Relationship Id="rId30" Type="http://schemas.openxmlformats.org/officeDocument/2006/relationships/hyperlink" Target="https://www.mededportal.org/doi/10.15766/mep_2374-8265.9862" TargetMode="External"/><Relationship Id="rId35" Type="http://schemas.openxmlformats.org/officeDocument/2006/relationships/hyperlink" Target="https://www.mirecc.va.gov/docs/visn6/3_ptsd_checklist_and_scoring.pdf" TargetMode="External"/><Relationship Id="rId43" Type="http://schemas.openxmlformats.org/officeDocument/2006/relationships/image" Target="media/image7.jpeg"/><Relationship Id="rId48" Type="http://schemas.openxmlformats.org/officeDocument/2006/relationships/diagramData" Target="diagrams/data1.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Colors" Target="diagrams/colors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hsph.harvard.edu/health-happiness/mental-health-continuum-short-form/" TargetMode="External"/><Relationship Id="rId25" Type="http://schemas.openxmlformats.org/officeDocument/2006/relationships/hyperlink" Target="https://rnao.ca/sites/rnao-ca/files/Nurses_Wellbeing_Survey_Results_-_March_31.pdf" TargetMode="External"/><Relationship Id="rId33" Type="http://schemas.openxmlformats.org/officeDocument/2006/relationships/hyperlink" Target="https://www.sprc.org/system/files/private/event-training/Penn%20College%20-%20Perceived%20Stress%20Scale.pdf" TargetMode="External"/><Relationship Id="rId38" Type="http://schemas.openxmlformats.org/officeDocument/2006/relationships/image" Target="media/image7.png"/><Relationship Id="rId46" Type="http://schemas.openxmlformats.org/officeDocument/2006/relationships/image" Target="media/image9.png"/><Relationship Id="rId20" Type="http://schemas.openxmlformats.org/officeDocument/2006/relationships/hyperlink" Target="mailto:%20mail@cd-risc.com" TargetMode="External"/><Relationship Id="rId54"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burnoutassessmenttool.be/project_eng/" TargetMode="External"/><Relationship Id="rId28" Type="http://schemas.openxmlformats.org/officeDocument/2006/relationships/hyperlink" Target="https://rnao.ca/sites/rnao-ca/files/Nurses_Wellbeing_Survey_Results_-_March_31.pdf" TargetMode="External"/><Relationship Id="rId36" Type="http://schemas.openxmlformats.org/officeDocument/2006/relationships/image" Target="media/image5.png"/><Relationship Id="rId49" Type="http://schemas.openxmlformats.org/officeDocument/2006/relationships/diagramLayout" Target="diagrams/layout1.xml"/><Relationship Id="rId5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1A47D4-CABC-4390-9266-BCDD7635FF7E}"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0D4B27D1-C456-4A1D-B3E3-B4D43623915E}">
      <dgm:prSet phldrT="[Text]"/>
      <dgm:spPr>
        <a:xfrm>
          <a:off x="27" y="134930"/>
          <a:ext cx="2655698" cy="316800"/>
        </a:xfrm>
        <a:prstGeom prst="rect">
          <a:avLst/>
        </a:prstGeom>
        <a:solidFill>
          <a:srgbClr val="03AD8D"/>
        </a:solidFill>
        <a:ln w="12700" cap="flat" cmpd="sng" algn="ctr">
          <a:solidFill>
            <a:srgbClr val="4472C4">
              <a:hueOff val="0"/>
              <a:satOff val="0"/>
              <a:lumOff val="0"/>
              <a:alphaOff val="0"/>
            </a:srgbClr>
          </a:solidFill>
          <a:prstDash val="solid"/>
          <a:miter lim="800000"/>
        </a:ln>
        <a:effectLst/>
      </dgm:spPr>
      <dgm:t>
        <a:bodyPr/>
        <a:lstStyle/>
        <a:p>
          <a:r>
            <a:rPr lang="en-US" dirty="0">
              <a:solidFill>
                <a:sysClr val="window" lastClr="FFFFFF"/>
              </a:solidFill>
              <a:latin typeface="Calibri" panose="020F0502020204030204"/>
              <a:ea typeface="+mn-ea"/>
              <a:cs typeface="+mn-cs"/>
            </a:rPr>
            <a:t>Prevention</a:t>
          </a:r>
        </a:p>
      </dgm:t>
    </dgm:pt>
    <dgm:pt modelId="{A4601142-9D75-4C4C-A9CB-E936D855193F}" type="parTrans" cxnId="{8DA9C18B-D3A2-44CC-B620-56D88AF3ED62}">
      <dgm:prSet/>
      <dgm:spPr/>
      <dgm:t>
        <a:bodyPr/>
        <a:lstStyle/>
        <a:p>
          <a:endParaRPr lang="en-US"/>
        </a:p>
      </dgm:t>
    </dgm:pt>
    <dgm:pt modelId="{2274B699-BEB7-4896-9A5A-FC77FAEF85CB}" type="sibTrans" cxnId="{8DA9C18B-D3A2-44CC-B620-56D88AF3ED62}">
      <dgm:prSet/>
      <dgm:spPr/>
      <dgm:t>
        <a:bodyPr/>
        <a:lstStyle/>
        <a:p>
          <a:endParaRPr lang="en-US"/>
        </a:p>
      </dgm:t>
    </dgm:pt>
    <dgm:pt modelId="{E705C722-8777-434E-8CE1-6E61065488DE}">
      <dgm:prSet phldrT="[Text]"/>
      <dgm:spPr>
        <a:xfrm>
          <a:off x="27" y="451730"/>
          <a:ext cx="2655698" cy="664289"/>
        </a:xfrm>
        <a:prstGeom prst="rect">
          <a:avLst/>
        </a:prstGeom>
        <a:solidFill>
          <a:srgbClr val="86F6CE">
            <a:alpha val="89804"/>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en-US" dirty="0">
              <a:solidFill>
                <a:sysClr val="windowText" lastClr="000000">
                  <a:hueOff val="0"/>
                  <a:satOff val="0"/>
                  <a:lumOff val="0"/>
                  <a:alphaOff val="0"/>
                </a:sysClr>
              </a:solidFill>
              <a:latin typeface="Calibri" panose="020F0502020204030204"/>
              <a:ea typeface="+mn-ea"/>
              <a:cs typeface="+mn-cs"/>
            </a:rPr>
            <a:t>Promote positive practices</a:t>
          </a:r>
        </a:p>
      </dgm:t>
    </dgm:pt>
    <dgm:pt modelId="{A9A48ADB-A65B-4C60-965D-11572C7AEB1B}" type="parTrans" cxnId="{61DFF29B-97A1-4546-AC42-F55C2CAFBE44}">
      <dgm:prSet/>
      <dgm:spPr/>
      <dgm:t>
        <a:bodyPr/>
        <a:lstStyle/>
        <a:p>
          <a:endParaRPr lang="en-US"/>
        </a:p>
      </dgm:t>
    </dgm:pt>
    <dgm:pt modelId="{7EBA6163-DECA-4C56-9007-D5DDD123CA31}" type="sibTrans" cxnId="{61DFF29B-97A1-4546-AC42-F55C2CAFBE44}">
      <dgm:prSet/>
      <dgm:spPr/>
      <dgm:t>
        <a:bodyPr/>
        <a:lstStyle/>
        <a:p>
          <a:endParaRPr lang="en-US"/>
        </a:p>
      </dgm:t>
    </dgm:pt>
    <dgm:pt modelId="{10604795-4A59-4F76-B42A-198D3967D9DD}">
      <dgm:prSet phldrT="[Text]"/>
      <dgm:spPr>
        <a:xfrm>
          <a:off x="27" y="451730"/>
          <a:ext cx="2655698" cy="664289"/>
        </a:xfrm>
        <a:prstGeom prst="rect">
          <a:avLst/>
        </a:prstGeom>
        <a:solidFill>
          <a:srgbClr val="86F6CE">
            <a:alpha val="89804"/>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en-US" dirty="0">
              <a:solidFill>
                <a:sysClr val="windowText" lastClr="000000">
                  <a:hueOff val="0"/>
                  <a:satOff val="0"/>
                  <a:lumOff val="0"/>
                  <a:alphaOff val="0"/>
                </a:sysClr>
              </a:solidFill>
              <a:latin typeface="Calibri" panose="020F0502020204030204"/>
              <a:ea typeface="+mn-ea"/>
              <a:cs typeface="+mn-cs"/>
            </a:rPr>
            <a:t>Optimize work environment</a:t>
          </a:r>
        </a:p>
      </dgm:t>
    </dgm:pt>
    <dgm:pt modelId="{9739539D-C92E-4C71-869C-613AC60DAE48}" type="parTrans" cxnId="{276E1906-849A-4D38-AE14-51E1DD548C44}">
      <dgm:prSet/>
      <dgm:spPr/>
      <dgm:t>
        <a:bodyPr/>
        <a:lstStyle/>
        <a:p>
          <a:endParaRPr lang="en-US"/>
        </a:p>
      </dgm:t>
    </dgm:pt>
    <dgm:pt modelId="{C41D7B61-14E0-49D4-AC41-2D20E1678FD2}" type="sibTrans" cxnId="{276E1906-849A-4D38-AE14-51E1DD548C44}">
      <dgm:prSet/>
      <dgm:spPr/>
      <dgm:t>
        <a:bodyPr/>
        <a:lstStyle/>
        <a:p>
          <a:endParaRPr lang="en-US"/>
        </a:p>
      </dgm:t>
    </dgm:pt>
    <dgm:pt modelId="{FB28BEC0-6E62-4C8A-A1B2-F3EF6D98D495}">
      <dgm:prSet phldrT="[Text]"/>
      <dgm:spPr>
        <a:xfrm>
          <a:off x="3027523" y="134930"/>
          <a:ext cx="2655698" cy="316800"/>
        </a:xfrm>
        <a:prstGeom prst="rect">
          <a:avLst/>
        </a:prstGeom>
        <a:solidFill>
          <a:srgbClr val="03AD8D"/>
        </a:solidFill>
        <a:ln w="12700" cap="flat" cmpd="sng" algn="ctr">
          <a:solidFill>
            <a:srgbClr val="4472C4">
              <a:hueOff val="0"/>
              <a:satOff val="0"/>
              <a:lumOff val="0"/>
              <a:alphaOff val="0"/>
            </a:srgbClr>
          </a:solidFill>
          <a:prstDash val="solid"/>
          <a:miter lim="800000"/>
        </a:ln>
        <a:effectLst/>
      </dgm:spPr>
      <dgm:t>
        <a:bodyPr/>
        <a:lstStyle/>
        <a:p>
          <a:r>
            <a:rPr lang="en-US" dirty="0">
              <a:solidFill>
                <a:sysClr val="window" lastClr="FFFFFF"/>
              </a:solidFill>
              <a:latin typeface="Calibri" panose="020F0502020204030204"/>
              <a:ea typeface="+mn-ea"/>
              <a:cs typeface="+mn-cs"/>
            </a:rPr>
            <a:t>Intervention</a:t>
          </a:r>
        </a:p>
      </dgm:t>
    </dgm:pt>
    <dgm:pt modelId="{4C3A02A9-4DBF-45C8-9D69-0EB0E3A282E2}" type="parTrans" cxnId="{028EDD9A-6210-41B8-AF1C-7F7BBA7DFC63}">
      <dgm:prSet/>
      <dgm:spPr/>
      <dgm:t>
        <a:bodyPr/>
        <a:lstStyle/>
        <a:p>
          <a:endParaRPr lang="en-US"/>
        </a:p>
      </dgm:t>
    </dgm:pt>
    <dgm:pt modelId="{7AE28676-AACF-46F2-BB62-37E1D0E09A2B}" type="sibTrans" cxnId="{028EDD9A-6210-41B8-AF1C-7F7BBA7DFC63}">
      <dgm:prSet/>
      <dgm:spPr/>
      <dgm:t>
        <a:bodyPr/>
        <a:lstStyle/>
        <a:p>
          <a:endParaRPr lang="en-US"/>
        </a:p>
      </dgm:t>
    </dgm:pt>
    <dgm:pt modelId="{7DBD91AE-FEFF-4B2E-A40A-4536EFFC765F}">
      <dgm:prSet phldrT="[Text]"/>
      <dgm:spPr>
        <a:xfrm>
          <a:off x="3027523" y="451730"/>
          <a:ext cx="2655698" cy="664289"/>
        </a:xfrm>
        <a:prstGeom prst="rect">
          <a:avLst/>
        </a:prstGeom>
        <a:solidFill>
          <a:srgbClr val="86F6CE">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en-US" dirty="0">
              <a:solidFill>
                <a:sysClr val="windowText" lastClr="000000">
                  <a:hueOff val="0"/>
                  <a:satOff val="0"/>
                  <a:lumOff val="0"/>
                  <a:alphaOff val="0"/>
                </a:sysClr>
              </a:solidFill>
              <a:latin typeface="Calibri" panose="020F0502020204030204"/>
              <a:ea typeface="+mn-ea"/>
              <a:cs typeface="+mn-cs"/>
            </a:rPr>
            <a:t>1:1 coaching</a:t>
          </a:r>
        </a:p>
      </dgm:t>
    </dgm:pt>
    <dgm:pt modelId="{36FF5AF3-9A91-43A8-B8E1-D199D03947FE}" type="parTrans" cxnId="{F378F120-33CA-4C73-B0AA-63C710F2AA83}">
      <dgm:prSet/>
      <dgm:spPr/>
      <dgm:t>
        <a:bodyPr/>
        <a:lstStyle/>
        <a:p>
          <a:endParaRPr lang="en-US"/>
        </a:p>
      </dgm:t>
    </dgm:pt>
    <dgm:pt modelId="{709983CF-6D65-40E9-9E8F-FBFE134760AB}" type="sibTrans" cxnId="{F378F120-33CA-4C73-B0AA-63C710F2AA83}">
      <dgm:prSet/>
      <dgm:spPr/>
      <dgm:t>
        <a:bodyPr/>
        <a:lstStyle/>
        <a:p>
          <a:endParaRPr lang="en-US"/>
        </a:p>
      </dgm:t>
    </dgm:pt>
    <dgm:pt modelId="{6223CD9C-ABF3-4533-BDDE-C73ED539F8CC}">
      <dgm:prSet phldrT="[Text]"/>
      <dgm:spPr>
        <a:xfrm>
          <a:off x="3027523" y="451730"/>
          <a:ext cx="2655698" cy="664289"/>
        </a:xfrm>
        <a:prstGeom prst="rect">
          <a:avLst/>
        </a:prstGeom>
        <a:solidFill>
          <a:srgbClr val="86F6CE">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en-US" dirty="0">
              <a:solidFill>
                <a:sysClr val="windowText" lastClr="000000">
                  <a:hueOff val="0"/>
                  <a:satOff val="0"/>
                  <a:lumOff val="0"/>
                  <a:alphaOff val="0"/>
                </a:sysClr>
              </a:solidFill>
              <a:latin typeface="Calibri" panose="020F0502020204030204"/>
              <a:ea typeface="+mn-ea"/>
              <a:cs typeface="+mn-cs"/>
            </a:rPr>
            <a:t>Identify and fix unnecessary stressors</a:t>
          </a:r>
        </a:p>
      </dgm:t>
    </dgm:pt>
    <dgm:pt modelId="{BFB47848-3852-4B4D-8471-CC462E75FBA6}" type="parTrans" cxnId="{281C45D8-B8A5-4EC4-87DB-4324DE4FA21A}">
      <dgm:prSet/>
      <dgm:spPr/>
      <dgm:t>
        <a:bodyPr/>
        <a:lstStyle/>
        <a:p>
          <a:endParaRPr lang="en-US"/>
        </a:p>
      </dgm:t>
    </dgm:pt>
    <dgm:pt modelId="{B63C1F0F-503E-4592-9B97-6ADCB1689D25}" type="sibTrans" cxnId="{281C45D8-B8A5-4EC4-87DB-4324DE4FA21A}">
      <dgm:prSet/>
      <dgm:spPr/>
      <dgm:t>
        <a:bodyPr/>
        <a:lstStyle/>
        <a:p>
          <a:endParaRPr lang="en-US"/>
        </a:p>
      </dgm:t>
    </dgm:pt>
    <dgm:pt modelId="{45F31AAE-D465-4358-9D7D-107D92E9D9B6}">
      <dgm:prSet phldrT="[Text]"/>
      <dgm:spPr>
        <a:xfrm>
          <a:off x="27" y="451730"/>
          <a:ext cx="2655698" cy="664289"/>
        </a:xfrm>
        <a:prstGeom prst="rect">
          <a:avLst/>
        </a:prstGeom>
        <a:solidFill>
          <a:srgbClr val="86F6CE">
            <a:alpha val="89804"/>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en-US" dirty="0">
              <a:solidFill>
                <a:sysClr val="windowText" lastClr="000000">
                  <a:hueOff val="0"/>
                  <a:satOff val="0"/>
                  <a:lumOff val="0"/>
                  <a:alphaOff val="0"/>
                </a:sysClr>
              </a:solidFill>
              <a:latin typeface="Calibri" panose="020F0502020204030204"/>
              <a:ea typeface="+mn-ea"/>
              <a:cs typeface="+mn-cs"/>
            </a:rPr>
            <a:t>Recognize and reduce stress injury</a:t>
          </a:r>
        </a:p>
      </dgm:t>
    </dgm:pt>
    <dgm:pt modelId="{F103C9E1-6852-4EB5-8164-ADB64EF25293}" type="parTrans" cxnId="{0B42F1BC-7EC8-4F17-9B1D-AB140414CDF4}">
      <dgm:prSet/>
      <dgm:spPr/>
      <dgm:t>
        <a:bodyPr/>
        <a:lstStyle/>
        <a:p>
          <a:endParaRPr lang="en-US"/>
        </a:p>
      </dgm:t>
    </dgm:pt>
    <dgm:pt modelId="{D6091EE2-A993-403A-B82F-3B2A1DA36BF5}" type="sibTrans" cxnId="{0B42F1BC-7EC8-4F17-9B1D-AB140414CDF4}">
      <dgm:prSet/>
      <dgm:spPr/>
      <dgm:t>
        <a:bodyPr/>
        <a:lstStyle/>
        <a:p>
          <a:endParaRPr lang="en-US"/>
        </a:p>
      </dgm:t>
    </dgm:pt>
    <dgm:pt modelId="{5A761983-A31D-4632-911D-72FD4DB0A8E1}">
      <dgm:prSet phldrT="[Text]"/>
      <dgm:spPr>
        <a:xfrm>
          <a:off x="3027523" y="451730"/>
          <a:ext cx="2655698" cy="664289"/>
        </a:xfrm>
        <a:prstGeom prst="rect">
          <a:avLst/>
        </a:prstGeom>
        <a:solidFill>
          <a:srgbClr val="86F6CE">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en-US" dirty="0">
              <a:solidFill>
                <a:sysClr val="windowText" lastClr="000000">
                  <a:hueOff val="0"/>
                  <a:satOff val="0"/>
                  <a:lumOff val="0"/>
                  <a:alphaOff val="0"/>
                </a:sysClr>
              </a:solidFill>
              <a:latin typeface="Calibri" panose="020F0502020204030204"/>
              <a:ea typeface="+mn-ea"/>
              <a:cs typeface="+mn-cs"/>
            </a:rPr>
            <a:t>Offer courses and supportive resources</a:t>
          </a:r>
        </a:p>
      </dgm:t>
    </dgm:pt>
    <dgm:pt modelId="{F1AA246B-1CAA-4529-8D07-83A34D8469EE}" type="parTrans" cxnId="{F6A998E0-A206-4615-BA28-9B2085140A80}">
      <dgm:prSet/>
      <dgm:spPr/>
      <dgm:t>
        <a:bodyPr/>
        <a:lstStyle/>
        <a:p>
          <a:endParaRPr lang="en-US"/>
        </a:p>
      </dgm:t>
    </dgm:pt>
    <dgm:pt modelId="{EE8A2649-1246-46ED-8C1E-E82F4213286D}" type="sibTrans" cxnId="{F6A998E0-A206-4615-BA28-9B2085140A80}">
      <dgm:prSet/>
      <dgm:spPr/>
      <dgm:t>
        <a:bodyPr/>
        <a:lstStyle/>
        <a:p>
          <a:endParaRPr lang="en-US"/>
        </a:p>
      </dgm:t>
    </dgm:pt>
    <dgm:pt modelId="{30221806-D797-450A-8F8E-F2E8B56400C3}" type="pres">
      <dgm:prSet presAssocID="{FC1A47D4-CABC-4390-9266-BCDD7635FF7E}" presName="Name0" presStyleCnt="0">
        <dgm:presLayoutVars>
          <dgm:dir/>
          <dgm:animLvl val="lvl"/>
          <dgm:resizeHandles val="exact"/>
        </dgm:presLayoutVars>
      </dgm:prSet>
      <dgm:spPr/>
    </dgm:pt>
    <dgm:pt modelId="{8BEC32DC-A626-4EE9-89BB-B837EFC3F670}" type="pres">
      <dgm:prSet presAssocID="{0D4B27D1-C456-4A1D-B3E3-B4D43623915E}" presName="composite" presStyleCnt="0"/>
      <dgm:spPr/>
    </dgm:pt>
    <dgm:pt modelId="{E03A05CD-0F03-43E4-96C6-6FD60C1A29C6}" type="pres">
      <dgm:prSet presAssocID="{0D4B27D1-C456-4A1D-B3E3-B4D43623915E}" presName="parTx" presStyleLbl="alignNode1" presStyleIdx="0" presStyleCnt="2">
        <dgm:presLayoutVars>
          <dgm:chMax val="0"/>
          <dgm:chPref val="0"/>
          <dgm:bulletEnabled val="1"/>
        </dgm:presLayoutVars>
      </dgm:prSet>
      <dgm:spPr/>
    </dgm:pt>
    <dgm:pt modelId="{55498A4B-F94A-436C-95B2-4D65FE7DE971}" type="pres">
      <dgm:prSet presAssocID="{0D4B27D1-C456-4A1D-B3E3-B4D43623915E}" presName="desTx" presStyleLbl="alignAccFollowNode1" presStyleIdx="0" presStyleCnt="2">
        <dgm:presLayoutVars>
          <dgm:bulletEnabled val="1"/>
        </dgm:presLayoutVars>
      </dgm:prSet>
      <dgm:spPr/>
    </dgm:pt>
    <dgm:pt modelId="{C1011DDE-ADE0-4B36-ABBE-EEE12E2D4DA1}" type="pres">
      <dgm:prSet presAssocID="{2274B699-BEB7-4896-9A5A-FC77FAEF85CB}" presName="space" presStyleCnt="0"/>
      <dgm:spPr/>
    </dgm:pt>
    <dgm:pt modelId="{F9A6DD7A-37BA-4281-943E-1DB696F02D98}" type="pres">
      <dgm:prSet presAssocID="{FB28BEC0-6E62-4C8A-A1B2-F3EF6D98D495}" presName="composite" presStyleCnt="0"/>
      <dgm:spPr/>
    </dgm:pt>
    <dgm:pt modelId="{E615ABCD-28ED-4818-ABA9-5BA77ECD3EDC}" type="pres">
      <dgm:prSet presAssocID="{FB28BEC0-6E62-4C8A-A1B2-F3EF6D98D495}" presName="parTx" presStyleLbl="alignNode1" presStyleIdx="1" presStyleCnt="2">
        <dgm:presLayoutVars>
          <dgm:chMax val="0"/>
          <dgm:chPref val="0"/>
          <dgm:bulletEnabled val="1"/>
        </dgm:presLayoutVars>
      </dgm:prSet>
      <dgm:spPr/>
    </dgm:pt>
    <dgm:pt modelId="{0F63021C-CE5E-4B35-8E07-21E71C97F3D4}" type="pres">
      <dgm:prSet presAssocID="{FB28BEC0-6E62-4C8A-A1B2-F3EF6D98D495}" presName="desTx" presStyleLbl="alignAccFollowNode1" presStyleIdx="1" presStyleCnt="2">
        <dgm:presLayoutVars>
          <dgm:bulletEnabled val="1"/>
        </dgm:presLayoutVars>
      </dgm:prSet>
      <dgm:spPr/>
    </dgm:pt>
  </dgm:ptLst>
  <dgm:cxnLst>
    <dgm:cxn modelId="{276E1906-849A-4D38-AE14-51E1DD548C44}" srcId="{0D4B27D1-C456-4A1D-B3E3-B4D43623915E}" destId="{10604795-4A59-4F76-B42A-198D3967D9DD}" srcOrd="2" destOrd="0" parTransId="{9739539D-C92E-4C71-869C-613AC60DAE48}" sibTransId="{C41D7B61-14E0-49D4-AC41-2D20E1678FD2}"/>
    <dgm:cxn modelId="{81416E0A-49AE-4A77-8FBF-E3A3BDEEDF84}" type="presOf" srcId="{5A761983-A31D-4632-911D-72FD4DB0A8E1}" destId="{0F63021C-CE5E-4B35-8E07-21E71C97F3D4}" srcOrd="0" destOrd="1" presId="urn:microsoft.com/office/officeart/2005/8/layout/hList1"/>
    <dgm:cxn modelId="{1CADA51E-AC48-4069-9E95-BE23830E8AEA}" type="presOf" srcId="{FC1A47D4-CABC-4390-9266-BCDD7635FF7E}" destId="{30221806-D797-450A-8F8E-F2E8B56400C3}" srcOrd="0" destOrd="0" presId="urn:microsoft.com/office/officeart/2005/8/layout/hList1"/>
    <dgm:cxn modelId="{F378F120-33CA-4C73-B0AA-63C710F2AA83}" srcId="{FB28BEC0-6E62-4C8A-A1B2-F3EF6D98D495}" destId="{7DBD91AE-FEFF-4B2E-A40A-4536EFFC765F}" srcOrd="0" destOrd="0" parTransId="{36FF5AF3-9A91-43A8-B8E1-D199D03947FE}" sibTransId="{709983CF-6D65-40E9-9E8F-FBFE134760AB}"/>
    <dgm:cxn modelId="{A7894323-3863-4B6D-B056-B2B20894AF51}" type="presOf" srcId="{FB28BEC0-6E62-4C8A-A1B2-F3EF6D98D495}" destId="{E615ABCD-28ED-4818-ABA9-5BA77ECD3EDC}" srcOrd="0" destOrd="0" presId="urn:microsoft.com/office/officeart/2005/8/layout/hList1"/>
    <dgm:cxn modelId="{B451852D-A019-483D-81A2-AE0B018B7535}" type="presOf" srcId="{7DBD91AE-FEFF-4B2E-A40A-4536EFFC765F}" destId="{0F63021C-CE5E-4B35-8E07-21E71C97F3D4}" srcOrd="0" destOrd="0" presId="urn:microsoft.com/office/officeart/2005/8/layout/hList1"/>
    <dgm:cxn modelId="{FF9E7173-34CC-4233-A113-4F4279B66157}" type="presOf" srcId="{0D4B27D1-C456-4A1D-B3E3-B4D43623915E}" destId="{E03A05CD-0F03-43E4-96C6-6FD60C1A29C6}" srcOrd="0" destOrd="0" presId="urn:microsoft.com/office/officeart/2005/8/layout/hList1"/>
    <dgm:cxn modelId="{2A168E89-C009-417D-9316-72491AFAB77A}" type="presOf" srcId="{E705C722-8777-434E-8CE1-6E61065488DE}" destId="{55498A4B-F94A-436C-95B2-4D65FE7DE971}" srcOrd="0" destOrd="0" presId="urn:microsoft.com/office/officeart/2005/8/layout/hList1"/>
    <dgm:cxn modelId="{8DA9C18B-D3A2-44CC-B620-56D88AF3ED62}" srcId="{FC1A47D4-CABC-4390-9266-BCDD7635FF7E}" destId="{0D4B27D1-C456-4A1D-B3E3-B4D43623915E}" srcOrd="0" destOrd="0" parTransId="{A4601142-9D75-4C4C-A9CB-E936D855193F}" sibTransId="{2274B699-BEB7-4896-9A5A-FC77FAEF85CB}"/>
    <dgm:cxn modelId="{7FF9898C-50B5-4175-8926-6512CECC27BB}" type="presOf" srcId="{6223CD9C-ABF3-4533-BDDE-C73ED539F8CC}" destId="{0F63021C-CE5E-4B35-8E07-21E71C97F3D4}" srcOrd="0" destOrd="2" presId="urn:microsoft.com/office/officeart/2005/8/layout/hList1"/>
    <dgm:cxn modelId="{028EDD9A-6210-41B8-AF1C-7F7BBA7DFC63}" srcId="{FC1A47D4-CABC-4390-9266-BCDD7635FF7E}" destId="{FB28BEC0-6E62-4C8A-A1B2-F3EF6D98D495}" srcOrd="1" destOrd="0" parTransId="{4C3A02A9-4DBF-45C8-9D69-0EB0E3A282E2}" sibTransId="{7AE28676-AACF-46F2-BB62-37E1D0E09A2B}"/>
    <dgm:cxn modelId="{61DFF29B-97A1-4546-AC42-F55C2CAFBE44}" srcId="{0D4B27D1-C456-4A1D-B3E3-B4D43623915E}" destId="{E705C722-8777-434E-8CE1-6E61065488DE}" srcOrd="0" destOrd="0" parTransId="{A9A48ADB-A65B-4C60-965D-11572C7AEB1B}" sibTransId="{7EBA6163-DECA-4C56-9007-D5DDD123CA31}"/>
    <dgm:cxn modelId="{0B42F1BC-7EC8-4F17-9B1D-AB140414CDF4}" srcId="{0D4B27D1-C456-4A1D-B3E3-B4D43623915E}" destId="{45F31AAE-D465-4358-9D7D-107D92E9D9B6}" srcOrd="1" destOrd="0" parTransId="{F103C9E1-6852-4EB5-8164-ADB64EF25293}" sibTransId="{D6091EE2-A993-403A-B82F-3B2A1DA36BF5}"/>
    <dgm:cxn modelId="{281C45D8-B8A5-4EC4-87DB-4324DE4FA21A}" srcId="{FB28BEC0-6E62-4C8A-A1B2-F3EF6D98D495}" destId="{6223CD9C-ABF3-4533-BDDE-C73ED539F8CC}" srcOrd="2" destOrd="0" parTransId="{BFB47848-3852-4B4D-8471-CC462E75FBA6}" sibTransId="{B63C1F0F-503E-4592-9B97-6ADCB1689D25}"/>
    <dgm:cxn modelId="{F6A998E0-A206-4615-BA28-9B2085140A80}" srcId="{FB28BEC0-6E62-4C8A-A1B2-F3EF6D98D495}" destId="{5A761983-A31D-4632-911D-72FD4DB0A8E1}" srcOrd="1" destOrd="0" parTransId="{F1AA246B-1CAA-4529-8D07-83A34D8469EE}" sibTransId="{EE8A2649-1246-46ED-8C1E-E82F4213286D}"/>
    <dgm:cxn modelId="{E809EBEB-5B0F-4476-A6F5-5E47B0B3C24F}" type="presOf" srcId="{10604795-4A59-4F76-B42A-198D3967D9DD}" destId="{55498A4B-F94A-436C-95B2-4D65FE7DE971}" srcOrd="0" destOrd="2" presId="urn:microsoft.com/office/officeart/2005/8/layout/hList1"/>
    <dgm:cxn modelId="{0163FCF7-9D9E-4124-B9CF-644D8E3D03D0}" type="presOf" srcId="{45F31AAE-D465-4358-9D7D-107D92E9D9B6}" destId="{55498A4B-F94A-436C-95B2-4D65FE7DE971}" srcOrd="0" destOrd="1" presId="urn:microsoft.com/office/officeart/2005/8/layout/hList1"/>
    <dgm:cxn modelId="{2998E2B9-2BFB-4418-93AE-57B227D68DCA}" type="presParOf" srcId="{30221806-D797-450A-8F8E-F2E8B56400C3}" destId="{8BEC32DC-A626-4EE9-89BB-B837EFC3F670}" srcOrd="0" destOrd="0" presId="urn:microsoft.com/office/officeart/2005/8/layout/hList1"/>
    <dgm:cxn modelId="{5FAA292B-06FE-40F2-B965-ABBB3B84A1AE}" type="presParOf" srcId="{8BEC32DC-A626-4EE9-89BB-B837EFC3F670}" destId="{E03A05CD-0F03-43E4-96C6-6FD60C1A29C6}" srcOrd="0" destOrd="0" presId="urn:microsoft.com/office/officeart/2005/8/layout/hList1"/>
    <dgm:cxn modelId="{A6E29174-624B-47CA-9735-3391A69F6854}" type="presParOf" srcId="{8BEC32DC-A626-4EE9-89BB-B837EFC3F670}" destId="{55498A4B-F94A-436C-95B2-4D65FE7DE971}" srcOrd="1" destOrd="0" presId="urn:microsoft.com/office/officeart/2005/8/layout/hList1"/>
    <dgm:cxn modelId="{45BCD566-F1A0-47F8-B5EE-E3212F641D58}" type="presParOf" srcId="{30221806-D797-450A-8F8E-F2E8B56400C3}" destId="{C1011DDE-ADE0-4B36-ABBE-EEE12E2D4DA1}" srcOrd="1" destOrd="0" presId="urn:microsoft.com/office/officeart/2005/8/layout/hList1"/>
    <dgm:cxn modelId="{13531785-ED58-4ED8-8DC4-B1EDBBB1E905}" type="presParOf" srcId="{30221806-D797-450A-8F8E-F2E8B56400C3}" destId="{F9A6DD7A-37BA-4281-943E-1DB696F02D98}" srcOrd="2" destOrd="0" presId="urn:microsoft.com/office/officeart/2005/8/layout/hList1"/>
    <dgm:cxn modelId="{D7A2B2E0-B022-4DC8-9B08-6C146B27D0BB}" type="presParOf" srcId="{F9A6DD7A-37BA-4281-943E-1DB696F02D98}" destId="{E615ABCD-28ED-4818-ABA9-5BA77ECD3EDC}" srcOrd="0" destOrd="0" presId="urn:microsoft.com/office/officeart/2005/8/layout/hList1"/>
    <dgm:cxn modelId="{55971C43-C7CE-4482-BE87-FE0B05DD5EFD}" type="presParOf" srcId="{F9A6DD7A-37BA-4281-943E-1DB696F02D98}" destId="{0F63021C-CE5E-4B35-8E07-21E71C97F3D4}" srcOrd="1" destOrd="0" presId="urn:microsoft.com/office/officeart/2005/8/layout/hLis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3A05CD-0F03-43E4-96C6-6FD60C1A29C6}">
      <dsp:nvSpPr>
        <dsp:cNvPr id="0" name=""/>
        <dsp:cNvSpPr/>
      </dsp:nvSpPr>
      <dsp:spPr>
        <a:xfrm>
          <a:off x="27" y="134930"/>
          <a:ext cx="2655698" cy="316800"/>
        </a:xfrm>
        <a:prstGeom prst="rect">
          <a:avLst/>
        </a:prstGeom>
        <a:solidFill>
          <a:srgbClr val="03AD8D"/>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 lastClr="FFFFFF"/>
              </a:solidFill>
              <a:latin typeface="Calibri" panose="020F0502020204030204"/>
              <a:ea typeface="+mn-ea"/>
              <a:cs typeface="+mn-cs"/>
            </a:rPr>
            <a:t>Prevention</a:t>
          </a:r>
        </a:p>
      </dsp:txBody>
      <dsp:txXfrm>
        <a:off x="27" y="134930"/>
        <a:ext cx="2655698" cy="316800"/>
      </dsp:txXfrm>
    </dsp:sp>
    <dsp:sp modelId="{55498A4B-F94A-436C-95B2-4D65FE7DE971}">
      <dsp:nvSpPr>
        <dsp:cNvPr id="0" name=""/>
        <dsp:cNvSpPr/>
      </dsp:nvSpPr>
      <dsp:spPr>
        <a:xfrm>
          <a:off x="27" y="451730"/>
          <a:ext cx="2655698" cy="664289"/>
        </a:xfrm>
        <a:prstGeom prst="rect">
          <a:avLst/>
        </a:prstGeom>
        <a:solidFill>
          <a:srgbClr val="86F6CE">
            <a:alpha val="89804"/>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dirty="0">
              <a:solidFill>
                <a:sysClr val="windowText" lastClr="000000">
                  <a:hueOff val="0"/>
                  <a:satOff val="0"/>
                  <a:lumOff val="0"/>
                  <a:alphaOff val="0"/>
                </a:sysClr>
              </a:solidFill>
              <a:latin typeface="Calibri" panose="020F0502020204030204"/>
              <a:ea typeface="+mn-ea"/>
              <a:cs typeface="+mn-cs"/>
            </a:rPr>
            <a:t>Promote positive practices</a:t>
          </a:r>
        </a:p>
        <a:p>
          <a:pPr marL="57150" lvl="1" indent="-57150" algn="l" defTabSz="488950">
            <a:lnSpc>
              <a:spcPct val="90000"/>
            </a:lnSpc>
            <a:spcBef>
              <a:spcPct val="0"/>
            </a:spcBef>
            <a:spcAft>
              <a:spcPct val="15000"/>
            </a:spcAft>
            <a:buChar char="•"/>
          </a:pPr>
          <a:r>
            <a:rPr lang="en-US" sz="1100" kern="1200" dirty="0">
              <a:solidFill>
                <a:sysClr val="windowText" lastClr="000000">
                  <a:hueOff val="0"/>
                  <a:satOff val="0"/>
                  <a:lumOff val="0"/>
                  <a:alphaOff val="0"/>
                </a:sysClr>
              </a:solidFill>
              <a:latin typeface="Calibri" panose="020F0502020204030204"/>
              <a:ea typeface="+mn-ea"/>
              <a:cs typeface="+mn-cs"/>
            </a:rPr>
            <a:t>Recognize and reduce stress injury</a:t>
          </a:r>
        </a:p>
        <a:p>
          <a:pPr marL="57150" lvl="1" indent="-57150" algn="l" defTabSz="488950">
            <a:lnSpc>
              <a:spcPct val="90000"/>
            </a:lnSpc>
            <a:spcBef>
              <a:spcPct val="0"/>
            </a:spcBef>
            <a:spcAft>
              <a:spcPct val="15000"/>
            </a:spcAft>
            <a:buChar char="•"/>
          </a:pPr>
          <a:r>
            <a:rPr lang="en-US" sz="1100" kern="1200" dirty="0">
              <a:solidFill>
                <a:sysClr val="windowText" lastClr="000000">
                  <a:hueOff val="0"/>
                  <a:satOff val="0"/>
                  <a:lumOff val="0"/>
                  <a:alphaOff val="0"/>
                </a:sysClr>
              </a:solidFill>
              <a:latin typeface="Calibri" panose="020F0502020204030204"/>
              <a:ea typeface="+mn-ea"/>
              <a:cs typeface="+mn-cs"/>
            </a:rPr>
            <a:t>Optimize work environment</a:t>
          </a:r>
        </a:p>
      </dsp:txBody>
      <dsp:txXfrm>
        <a:off x="27" y="451730"/>
        <a:ext cx="2655698" cy="664289"/>
      </dsp:txXfrm>
    </dsp:sp>
    <dsp:sp modelId="{E615ABCD-28ED-4818-ABA9-5BA77ECD3EDC}">
      <dsp:nvSpPr>
        <dsp:cNvPr id="0" name=""/>
        <dsp:cNvSpPr/>
      </dsp:nvSpPr>
      <dsp:spPr>
        <a:xfrm>
          <a:off x="3027523" y="134930"/>
          <a:ext cx="2655698" cy="316800"/>
        </a:xfrm>
        <a:prstGeom prst="rect">
          <a:avLst/>
        </a:prstGeom>
        <a:solidFill>
          <a:srgbClr val="03AD8D"/>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 lastClr="FFFFFF"/>
              </a:solidFill>
              <a:latin typeface="Calibri" panose="020F0502020204030204"/>
              <a:ea typeface="+mn-ea"/>
              <a:cs typeface="+mn-cs"/>
            </a:rPr>
            <a:t>Intervention</a:t>
          </a:r>
        </a:p>
      </dsp:txBody>
      <dsp:txXfrm>
        <a:off x="3027523" y="134930"/>
        <a:ext cx="2655698" cy="316800"/>
      </dsp:txXfrm>
    </dsp:sp>
    <dsp:sp modelId="{0F63021C-CE5E-4B35-8E07-21E71C97F3D4}">
      <dsp:nvSpPr>
        <dsp:cNvPr id="0" name=""/>
        <dsp:cNvSpPr/>
      </dsp:nvSpPr>
      <dsp:spPr>
        <a:xfrm>
          <a:off x="3027523" y="451730"/>
          <a:ext cx="2655698" cy="664289"/>
        </a:xfrm>
        <a:prstGeom prst="rect">
          <a:avLst/>
        </a:prstGeom>
        <a:solidFill>
          <a:srgbClr val="86F6CE">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dirty="0">
              <a:solidFill>
                <a:sysClr val="windowText" lastClr="000000">
                  <a:hueOff val="0"/>
                  <a:satOff val="0"/>
                  <a:lumOff val="0"/>
                  <a:alphaOff val="0"/>
                </a:sysClr>
              </a:solidFill>
              <a:latin typeface="Calibri" panose="020F0502020204030204"/>
              <a:ea typeface="+mn-ea"/>
              <a:cs typeface="+mn-cs"/>
            </a:rPr>
            <a:t>1:1 coaching</a:t>
          </a:r>
        </a:p>
        <a:p>
          <a:pPr marL="57150" lvl="1" indent="-57150" algn="l" defTabSz="488950">
            <a:lnSpc>
              <a:spcPct val="90000"/>
            </a:lnSpc>
            <a:spcBef>
              <a:spcPct val="0"/>
            </a:spcBef>
            <a:spcAft>
              <a:spcPct val="15000"/>
            </a:spcAft>
            <a:buChar char="•"/>
          </a:pPr>
          <a:r>
            <a:rPr lang="en-US" sz="1100" kern="1200" dirty="0">
              <a:solidFill>
                <a:sysClr val="windowText" lastClr="000000">
                  <a:hueOff val="0"/>
                  <a:satOff val="0"/>
                  <a:lumOff val="0"/>
                  <a:alphaOff val="0"/>
                </a:sysClr>
              </a:solidFill>
              <a:latin typeface="Calibri" panose="020F0502020204030204"/>
              <a:ea typeface="+mn-ea"/>
              <a:cs typeface="+mn-cs"/>
            </a:rPr>
            <a:t>Offer courses and supportive resources</a:t>
          </a:r>
        </a:p>
        <a:p>
          <a:pPr marL="57150" lvl="1" indent="-57150" algn="l" defTabSz="488950">
            <a:lnSpc>
              <a:spcPct val="90000"/>
            </a:lnSpc>
            <a:spcBef>
              <a:spcPct val="0"/>
            </a:spcBef>
            <a:spcAft>
              <a:spcPct val="15000"/>
            </a:spcAft>
            <a:buChar char="•"/>
          </a:pPr>
          <a:r>
            <a:rPr lang="en-US" sz="1100" kern="1200" dirty="0">
              <a:solidFill>
                <a:sysClr val="windowText" lastClr="000000">
                  <a:hueOff val="0"/>
                  <a:satOff val="0"/>
                  <a:lumOff val="0"/>
                  <a:alphaOff val="0"/>
                </a:sysClr>
              </a:solidFill>
              <a:latin typeface="Calibri" panose="020F0502020204030204"/>
              <a:ea typeface="+mn-ea"/>
              <a:cs typeface="+mn-cs"/>
            </a:rPr>
            <a:t>Identify and fix unnecessary stressors</a:t>
          </a:r>
        </a:p>
      </dsp:txBody>
      <dsp:txXfrm>
        <a:off x="3027523" y="451730"/>
        <a:ext cx="2655698" cy="66428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DAD48D71493D48A2859AE09A20055D" ma:contentTypeVersion="14" ma:contentTypeDescription="Create a new document." ma:contentTypeScope="" ma:versionID="c215189e03c9498c065698d2c9315b66">
  <xsd:schema xmlns:xsd="http://www.w3.org/2001/XMLSchema" xmlns:xs="http://www.w3.org/2001/XMLSchema" xmlns:p="http://schemas.microsoft.com/office/2006/metadata/properties" xmlns:ns3="16e20468-9f94-4148-a3c9-1c55645e3bf1" xmlns:ns4="5b2a8b11-b48c-471e-aaaf-55a88ffa435e" targetNamespace="http://schemas.microsoft.com/office/2006/metadata/properties" ma:root="true" ma:fieldsID="ee687e5f8f26270c82263af9872f171d" ns3:_="" ns4:_="">
    <xsd:import namespace="16e20468-9f94-4148-a3c9-1c55645e3bf1"/>
    <xsd:import namespace="5b2a8b11-b48c-471e-aaaf-55a88ffa435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20468-9f94-4148-a3c9-1c55645e3bf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2a8b11-b48c-471e-aaaf-55a88ffa435e"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8C323-FC33-4903-A053-0CFE8B9154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20468-9f94-4148-a3c9-1c55645e3bf1"/>
    <ds:schemaRef ds:uri="5b2a8b11-b48c-471e-aaaf-55a88ffa43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F20775-43B4-44D8-AA84-E47698FD9F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98F7F56-AD4B-480A-AA30-70489389B464}">
  <ds:schemaRefs>
    <ds:schemaRef ds:uri="http://schemas.microsoft.com/sharepoint/v3/contenttype/forms"/>
  </ds:schemaRefs>
</ds:datastoreItem>
</file>

<file path=customXml/itemProps4.xml><?xml version="1.0" encoding="utf-8"?>
<ds:datastoreItem xmlns:ds="http://schemas.openxmlformats.org/officeDocument/2006/customXml" ds:itemID="{CBE7DB16-6293-4FA9-9120-691CDCDDB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6419</Words>
  <Characters>36591</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Stress First aid</vt:lpstr>
    </vt:vector>
  </TitlesOfParts>
  <Company>Office of Information Technology</Company>
  <LinksUpToDate>false</LinksUpToDate>
  <CharactersWithSpaces>42925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Stress First aid</dc:title>
  <dc:subject>Implementation Workbook</dc:subject>
  <dc:creator>Salmond, Susan</dc:creator>
  <cp:keywords/>
  <dc:description/>
  <cp:lastModifiedBy>Valory Mulhall</cp:lastModifiedBy>
  <cp:revision>2</cp:revision>
  <cp:lastPrinted>2023-01-20T15:03:00Z</cp:lastPrinted>
  <dcterms:created xsi:type="dcterms:W3CDTF">2024-02-08T16:33:00Z</dcterms:created>
  <dcterms:modified xsi:type="dcterms:W3CDTF">2024-02-08T16:33:00Z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0x010100F4DAD48D71493D48A2859AE09A20055D</vt:lpwstr>
  </property>
</Properties>
</file>